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567"/>
        <w:gridCol w:w="3543"/>
        <w:gridCol w:w="107"/>
      </w:tblGrid>
      <w:tr w:rsidR="00F615CB" w:rsidRPr="00571A54" w14:paraId="77949881" w14:textId="77777777" w:rsidTr="004B31C2">
        <w:trPr>
          <w:gridAfter w:val="1"/>
          <w:wAfter w:w="107" w:type="dxa"/>
        </w:trPr>
        <w:tc>
          <w:tcPr>
            <w:tcW w:w="6204" w:type="dxa"/>
            <w:gridSpan w:val="2"/>
          </w:tcPr>
          <w:p w14:paraId="07042929" w14:textId="77777777" w:rsidR="00F615CB" w:rsidRPr="00571A54" w:rsidRDefault="00F615CB" w:rsidP="004B31C2">
            <w:pPr>
              <w:pStyle w:val="Sraopastraipa"/>
              <w:rPr>
                <w:szCs w:val="24"/>
              </w:rPr>
            </w:pPr>
          </w:p>
        </w:tc>
        <w:tc>
          <w:tcPr>
            <w:tcW w:w="3543" w:type="dxa"/>
          </w:tcPr>
          <w:p w14:paraId="45ABB5CD" w14:textId="77777777" w:rsidR="00F615CB" w:rsidRPr="00571A54" w:rsidRDefault="00F615CB" w:rsidP="004B31C2">
            <w:pPr>
              <w:rPr>
                <w:szCs w:val="24"/>
              </w:rPr>
            </w:pPr>
            <w:r w:rsidRPr="00571A54">
              <w:rPr>
                <w:szCs w:val="24"/>
              </w:rPr>
              <w:t xml:space="preserve">PATVIRTINTA </w:t>
            </w:r>
          </w:p>
          <w:p w14:paraId="676A643E" w14:textId="713F7688" w:rsidR="00F615CB" w:rsidRPr="00571A54" w:rsidRDefault="00F615CB" w:rsidP="004B31C2">
            <w:pPr>
              <w:rPr>
                <w:szCs w:val="24"/>
              </w:rPr>
            </w:pPr>
            <w:r w:rsidRPr="00571A54">
              <w:rPr>
                <w:szCs w:val="24"/>
              </w:rPr>
              <w:t xml:space="preserve">Rokiškio rajono savivaldybės </w:t>
            </w:r>
            <w:r>
              <w:rPr>
                <w:szCs w:val="24"/>
              </w:rPr>
              <w:t>tarybos 2022</w:t>
            </w:r>
            <w:r w:rsidRPr="00571A54">
              <w:rPr>
                <w:szCs w:val="24"/>
              </w:rPr>
              <w:t xml:space="preserve"> m. </w:t>
            </w:r>
            <w:r>
              <w:rPr>
                <w:szCs w:val="24"/>
              </w:rPr>
              <w:t>liepos 29</w:t>
            </w:r>
            <w:r w:rsidRPr="00571A54">
              <w:rPr>
                <w:szCs w:val="24"/>
              </w:rPr>
              <w:t xml:space="preserve"> d. </w:t>
            </w:r>
            <w:r>
              <w:rPr>
                <w:szCs w:val="24"/>
              </w:rPr>
              <w:t>sprendimu</w:t>
            </w:r>
            <w:r w:rsidRPr="00571A54">
              <w:rPr>
                <w:szCs w:val="24"/>
              </w:rPr>
              <w:t xml:space="preserve"> </w:t>
            </w:r>
            <w:r>
              <w:rPr>
                <w:szCs w:val="24"/>
              </w:rPr>
              <w:t>Nr. TS-</w:t>
            </w:r>
          </w:p>
        </w:tc>
      </w:tr>
      <w:tr w:rsidR="004833ED" w14:paraId="1AC3E177" w14:textId="77777777" w:rsidTr="00CB16B9">
        <w:tc>
          <w:tcPr>
            <w:tcW w:w="5637" w:type="dxa"/>
          </w:tcPr>
          <w:p w14:paraId="1AC3E172" w14:textId="77777777" w:rsidR="004833ED" w:rsidRPr="00372A1F" w:rsidRDefault="004833ED" w:rsidP="00CB16B9">
            <w:pPr>
              <w:rPr>
                <w:i/>
                <w:szCs w:val="24"/>
              </w:rPr>
            </w:pPr>
          </w:p>
        </w:tc>
        <w:tc>
          <w:tcPr>
            <w:tcW w:w="4217" w:type="dxa"/>
            <w:gridSpan w:val="3"/>
          </w:tcPr>
          <w:p w14:paraId="1AC3E176" w14:textId="77777777" w:rsidR="004833ED" w:rsidRDefault="004833ED" w:rsidP="00CB16B9">
            <w:pPr>
              <w:rPr>
                <w:szCs w:val="24"/>
              </w:rPr>
            </w:pPr>
          </w:p>
        </w:tc>
      </w:tr>
    </w:tbl>
    <w:p w14:paraId="1AC3E179" w14:textId="07D8BEDC" w:rsidR="004833ED" w:rsidRPr="00354841" w:rsidRDefault="004833ED" w:rsidP="004833ED">
      <w:pPr>
        <w:widowControl w:val="0"/>
        <w:tabs>
          <w:tab w:val="center" w:pos="4153"/>
          <w:tab w:val="right" w:pos="8306"/>
        </w:tabs>
        <w:suppressAutoHyphens/>
        <w:jc w:val="center"/>
        <w:rPr>
          <w:rFonts w:eastAsia="Calibri"/>
          <w:b/>
          <w:szCs w:val="24"/>
          <w:lang w:eastAsia="lt-LT"/>
        </w:rPr>
      </w:pPr>
      <w:r w:rsidRPr="00354841">
        <w:rPr>
          <w:rFonts w:eastAsia="Calibri"/>
          <w:b/>
          <w:szCs w:val="24"/>
          <w:lang w:eastAsia="lt-LT"/>
        </w:rPr>
        <w:t xml:space="preserve">LEIDYBOS </w:t>
      </w:r>
      <w:r>
        <w:rPr>
          <w:rFonts w:eastAsia="Calibri"/>
          <w:b/>
          <w:szCs w:val="24"/>
          <w:lang w:eastAsia="lt-LT"/>
        </w:rPr>
        <w:t xml:space="preserve">DALINIO </w:t>
      </w:r>
      <w:r w:rsidRPr="00354841">
        <w:rPr>
          <w:b/>
          <w:szCs w:val="24"/>
          <w:lang w:eastAsia="ru-RU"/>
        </w:rPr>
        <w:t xml:space="preserve">FINANSAVIMO IŠ </w:t>
      </w:r>
      <w:r w:rsidRPr="00354841">
        <w:rPr>
          <w:rFonts w:eastAsia="Calibri"/>
          <w:b/>
          <w:szCs w:val="24"/>
          <w:lang w:eastAsia="lt-LT"/>
        </w:rPr>
        <w:t xml:space="preserve">ROKIŠKIO RAJONO </w:t>
      </w:r>
      <w:r w:rsidRPr="00354841">
        <w:rPr>
          <w:b/>
          <w:szCs w:val="24"/>
          <w:lang w:eastAsia="ru-RU"/>
        </w:rPr>
        <w:t>SAVIVALDYBĖS BIUDŽETO LĖŠŲ</w:t>
      </w:r>
      <w:r w:rsidRPr="00354841">
        <w:rPr>
          <w:rFonts w:eastAsia="Calibri"/>
          <w:b/>
          <w:szCs w:val="24"/>
          <w:lang w:eastAsia="lt-LT"/>
        </w:rPr>
        <w:t xml:space="preserve"> TVARKOS APRAŠAS</w:t>
      </w:r>
    </w:p>
    <w:p w14:paraId="1AC3E17A" w14:textId="77777777" w:rsidR="004833ED" w:rsidRPr="00354841" w:rsidRDefault="004833ED" w:rsidP="004833ED">
      <w:pPr>
        <w:widowControl w:val="0"/>
        <w:tabs>
          <w:tab w:val="center" w:pos="4153"/>
          <w:tab w:val="right" w:pos="8306"/>
        </w:tabs>
        <w:suppressAutoHyphens/>
        <w:jc w:val="center"/>
        <w:rPr>
          <w:szCs w:val="24"/>
        </w:rPr>
      </w:pPr>
    </w:p>
    <w:p w14:paraId="1AC3E17B" w14:textId="77777777" w:rsidR="004833ED" w:rsidRPr="00354841" w:rsidRDefault="004833ED" w:rsidP="004833ED">
      <w:pPr>
        <w:widowControl w:val="0"/>
        <w:tabs>
          <w:tab w:val="center" w:pos="4153"/>
          <w:tab w:val="right" w:pos="8306"/>
        </w:tabs>
        <w:suppressAutoHyphens/>
        <w:jc w:val="center"/>
        <w:rPr>
          <w:rFonts w:eastAsia="Calibri"/>
          <w:b/>
          <w:szCs w:val="24"/>
          <w:lang w:eastAsia="lt-LT"/>
        </w:rPr>
      </w:pPr>
      <w:r w:rsidRPr="00354841">
        <w:rPr>
          <w:rFonts w:eastAsia="Calibri"/>
          <w:b/>
          <w:szCs w:val="24"/>
          <w:lang w:eastAsia="lt-LT"/>
        </w:rPr>
        <w:t>I SKYRIUS</w:t>
      </w:r>
    </w:p>
    <w:p w14:paraId="1AC3E17C" w14:textId="77777777" w:rsidR="004833ED" w:rsidRPr="00354841" w:rsidRDefault="004833ED" w:rsidP="004833ED">
      <w:pPr>
        <w:widowControl w:val="0"/>
        <w:tabs>
          <w:tab w:val="center" w:pos="4153"/>
          <w:tab w:val="right" w:pos="8306"/>
        </w:tabs>
        <w:suppressAutoHyphens/>
        <w:jc w:val="center"/>
        <w:rPr>
          <w:rFonts w:eastAsia="Calibri"/>
          <w:b/>
          <w:szCs w:val="24"/>
          <w:lang w:eastAsia="lt-LT"/>
        </w:rPr>
      </w:pPr>
      <w:r w:rsidRPr="00354841">
        <w:rPr>
          <w:rFonts w:eastAsia="Calibri"/>
          <w:b/>
          <w:szCs w:val="24"/>
          <w:lang w:eastAsia="lt-LT"/>
        </w:rPr>
        <w:t>BENDROSIOS NUOSTATOS</w:t>
      </w:r>
    </w:p>
    <w:p w14:paraId="1AC3E17D" w14:textId="77777777" w:rsidR="004833ED" w:rsidRPr="00354841" w:rsidRDefault="004833ED" w:rsidP="004833ED">
      <w:pPr>
        <w:widowControl w:val="0"/>
        <w:tabs>
          <w:tab w:val="center" w:pos="4153"/>
          <w:tab w:val="right" w:pos="8306"/>
        </w:tabs>
        <w:suppressAutoHyphens/>
        <w:jc w:val="center"/>
        <w:rPr>
          <w:rFonts w:eastAsia="Calibri"/>
          <w:b/>
          <w:szCs w:val="24"/>
          <w:lang w:eastAsia="lt-LT"/>
        </w:rPr>
      </w:pPr>
    </w:p>
    <w:p w14:paraId="1AC3E17E" w14:textId="2FF319F6" w:rsidR="004833ED" w:rsidRPr="00354841" w:rsidRDefault="004833ED" w:rsidP="004833ED">
      <w:pPr>
        <w:widowControl w:val="0"/>
        <w:suppressAutoHyphens/>
        <w:ind w:firstLine="709"/>
        <w:jc w:val="both"/>
        <w:rPr>
          <w:szCs w:val="24"/>
        </w:rPr>
      </w:pPr>
      <w:r w:rsidRPr="00354841">
        <w:rPr>
          <w:szCs w:val="24"/>
        </w:rPr>
        <w:t>1.</w:t>
      </w:r>
      <w:r w:rsidR="00C44FC7">
        <w:rPr>
          <w:szCs w:val="24"/>
        </w:rPr>
        <w:t xml:space="preserve"> </w:t>
      </w:r>
      <w:r w:rsidR="002938A7">
        <w:rPr>
          <w:szCs w:val="24"/>
        </w:rPr>
        <w:t>L</w:t>
      </w:r>
      <w:r w:rsidRPr="00354841">
        <w:rPr>
          <w:szCs w:val="24"/>
        </w:rPr>
        <w:t>eidybos</w:t>
      </w:r>
      <w:r w:rsidR="00C44FC7">
        <w:rPr>
          <w:szCs w:val="24"/>
        </w:rPr>
        <w:t xml:space="preserve"> </w:t>
      </w:r>
      <w:r>
        <w:rPr>
          <w:szCs w:val="24"/>
        </w:rPr>
        <w:t xml:space="preserve">dalinio </w:t>
      </w:r>
      <w:r w:rsidRPr="00354841">
        <w:rPr>
          <w:szCs w:val="24"/>
        </w:rPr>
        <w:t>finansavimo iš Rokiškio rajono s</w:t>
      </w:r>
      <w:r w:rsidR="00C44FC7">
        <w:rPr>
          <w:szCs w:val="24"/>
        </w:rPr>
        <w:t>avivaldybės biudžeto lėšų tvarkos aprašas</w:t>
      </w:r>
      <w:r w:rsidRPr="00354841">
        <w:rPr>
          <w:szCs w:val="24"/>
        </w:rPr>
        <w:t xml:space="preserve"> (toliau – </w:t>
      </w:r>
      <w:r w:rsidR="00C44FC7">
        <w:rPr>
          <w:szCs w:val="24"/>
        </w:rPr>
        <w:t>Aprašas</w:t>
      </w:r>
      <w:r w:rsidRPr="00354841">
        <w:rPr>
          <w:szCs w:val="24"/>
        </w:rPr>
        <w:t xml:space="preserve">) nustato </w:t>
      </w:r>
      <w:r w:rsidR="00F615CB">
        <w:rPr>
          <w:szCs w:val="24"/>
        </w:rPr>
        <w:t xml:space="preserve">įvairaus formato </w:t>
      </w:r>
      <w:r w:rsidRPr="00354841">
        <w:rPr>
          <w:szCs w:val="24"/>
        </w:rPr>
        <w:t>leidinių leidybos finansavimo Rokiškio rajono savi</w:t>
      </w:r>
      <w:r w:rsidR="006448EC">
        <w:rPr>
          <w:szCs w:val="24"/>
        </w:rPr>
        <w:t>valdybės (toliau – Savivaldybė)</w:t>
      </w:r>
      <w:r w:rsidRPr="00354841">
        <w:rPr>
          <w:szCs w:val="24"/>
        </w:rPr>
        <w:t xml:space="preserve"> biudžeto lėšomis tvarką: </w:t>
      </w:r>
      <w:r w:rsidRPr="00354841">
        <w:rPr>
          <w:rFonts w:eastAsia="Calibri"/>
          <w:szCs w:val="24"/>
          <w:lang w:eastAsia="lt-LT"/>
        </w:rPr>
        <w:t>paraiškų pateikimą, jų svarstymą, vertinimą, lėšų skyrimą ir atsiskaitymą už gautas lėšas.</w:t>
      </w:r>
    </w:p>
    <w:p w14:paraId="3D1745CE" w14:textId="2A0E3EA1" w:rsidR="00576312" w:rsidRDefault="004833ED" w:rsidP="00576312">
      <w:pPr>
        <w:ind w:firstLine="709"/>
        <w:jc w:val="both"/>
        <w:rPr>
          <w:szCs w:val="24"/>
        </w:rPr>
      </w:pPr>
      <w:r w:rsidRPr="00354841">
        <w:rPr>
          <w:szCs w:val="24"/>
        </w:rPr>
        <w:t>2</w:t>
      </w:r>
      <w:r w:rsidR="002938A7">
        <w:rPr>
          <w:szCs w:val="24"/>
        </w:rPr>
        <w:t>. L</w:t>
      </w:r>
      <w:r w:rsidRPr="00354841">
        <w:rPr>
          <w:szCs w:val="24"/>
        </w:rPr>
        <w:t>eidybos</w:t>
      </w:r>
      <w:r w:rsidR="00A52F3E">
        <w:rPr>
          <w:szCs w:val="24"/>
        </w:rPr>
        <w:t xml:space="preserve"> dalinio</w:t>
      </w:r>
      <w:r w:rsidRPr="00354841">
        <w:rPr>
          <w:szCs w:val="24"/>
        </w:rPr>
        <w:t xml:space="preserve"> finansavimo iš Rokiškio rajono savivaldybės biudžeto lėšų tvarkos tikslas – skatinti Rokiškio rajono kultūrai, turizmui, istorijai vertingų leidinių bei savivaldybės teritorijoje gyvenančių ar gimusių kūrėjų grožinės ir muzikinės literatūros leidybą bei sklaidą.</w:t>
      </w:r>
    </w:p>
    <w:p w14:paraId="14CD5E68" w14:textId="40DDBB4A" w:rsidR="00576312" w:rsidRPr="008E4515" w:rsidRDefault="004833ED" w:rsidP="00576312">
      <w:pPr>
        <w:ind w:firstLine="709"/>
        <w:jc w:val="both"/>
        <w:rPr>
          <w:szCs w:val="24"/>
        </w:rPr>
      </w:pPr>
      <w:r w:rsidRPr="00354841">
        <w:rPr>
          <w:szCs w:val="24"/>
        </w:rPr>
        <w:t xml:space="preserve">3. </w:t>
      </w:r>
      <w:r w:rsidR="00576312" w:rsidRPr="008E4515">
        <w:rPr>
          <w:szCs w:val="24"/>
        </w:rPr>
        <w:t>Savivaldybės biudžeto lėšos</w:t>
      </w:r>
      <w:r w:rsidR="00576312">
        <w:rPr>
          <w:szCs w:val="24"/>
        </w:rPr>
        <w:t xml:space="preserve"> k</w:t>
      </w:r>
      <w:r w:rsidR="00576312" w:rsidRPr="005409E6">
        <w:t>ultūrinės veiklos skla</w:t>
      </w:r>
      <w:r w:rsidR="00576312">
        <w:t>idos ir kokybės gerinimo veikloms</w:t>
      </w:r>
      <w:r w:rsidR="00576312" w:rsidRPr="008E4515">
        <w:rPr>
          <w:szCs w:val="24"/>
        </w:rPr>
        <w:t xml:space="preserve"> finansuoti yra numatomos kiekvienais metais Savivaldybės strateginio veiklos plano programoje, finansuojančioje kultūros, sporto, bendruomenės, vaikų ir jaunimo gyvenimo aktyvinimo įgyvendinimo priemones.  </w:t>
      </w:r>
      <w:r w:rsidR="00576312" w:rsidRPr="008E4515">
        <w:rPr>
          <w:rFonts w:eastAsia="Calibri"/>
          <w:szCs w:val="24"/>
          <w:lang w:eastAsia="lt-LT"/>
        </w:rPr>
        <w:t xml:space="preserve">Lėšas administruoja  valstybės ir savivaldybės kultūros politiką įgyvendinantis Savivaldybės administracijos padalinys (toliau – Skyrius). </w:t>
      </w:r>
    </w:p>
    <w:p w14:paraId="6761973F" w14:textId="77777777" w:rsidR="00576312" w:rsidRDefault="004833ED" w:rsidP="00576312">
      <w:pPr>
        <w:widowControl w:val="0"/>
        <w:suppressAutoHyphens/>
        <w:ind w:firstLine="709"/>
        <w:jc w:val="both"/>
        <w:rPr>
          <w:rFonts w:eastAsia="Calibri"/>
          <w:szCs w:val="24"/>
          <w:lang w:val="en-US" w:eastAsia="lt-LT"/>
        </w:rPr>
      </w:pPr>
      <w:r w:rsidRPr="00354841">
        <w:rPr>
          <w:rFonts w:eastAsia="Calibri"/>
          <w:szCs w:val="24"/>
          <w:lang w:eastAsia="lt-LT"/>
        </w:rPr>
        <w:t xml:space="preserve">4. </w:t>
      </w:r>
      <w:r w:rsidR="00576312">
        <w:rPr>
          <w:rFonts w:eastAsia="Calibri"/>
          <w:szCs w:val="24"/>
          <w:lang w:eastAsia="lt-LT"/>
        </w:rPr>
        <w:t>Lėšos paskirstomos Rokiškio rajono savivaldybės administracijos direktoriaus įsakymu šioms veikloms pagal aktualų poreikį, laikantis šių lėšų proporcijų:</w:t>
      </w:r>
      <w:r w:rsidR="00576312" w:rsidRPr="006D05EC">
        <w:rPr>
          <w:rFonts w:eastAsia="Calibri"/>
          <w:szCs w:val="24"/>
          <w:lang w:val="en-US" w:eastAsia="lt-LT"/>
        </w:rPr>
        <w:t xml:space="preserve"> </w:t>
      </w:r>
    </w:p>
    <w:p w14:paraId="1AC3E182" w14:textId="30290861" w:rsidR="004833ED" w:rsidRPr="00354841" w:rsidRDefault="004833ED" w:rsidP="004833ED">
      <w:pPr>
        <w:widowControl w:val="0"/>
        <w:suppressAutoHyphens/>
        <w:ind w:firstLine="709"/>
        <w:jc w:val="both"/>
        <w:rPr>
          <w:rFonts w:eastAsia="Calibri"/>
          <w:szCs w:val="24"/>
          <w:lang w:eastAsia="lt-LT"/>
        </w:rPr>
      </w:pPr>
      <w:r w:rsidRPr="00354841">
        <w:rPr>
          <w:rFonts w:eastAsia="Calibri"/>
          <w:szCs w:val="24"/>
          <w:lang w:eastAsia="lt-LT"/>
        </w:rPr>
        <w:t xml:space="preserve">4.1. </w:t>
      </w:r>
      <w:r w:rsidR="004D457F">
        <w:rPr>
          <w:rFonts w:eastAsia="Calibri"/>
          <w:szCs w:val="24"/>
          <w:lang w:val="en-US" w:eastAsia="lt-LT"/>
        </w:rPr>
        <w:t>3</w:t>
      </w:r>
      <w:r w:rsidR="00576312" w:rsidRPr="006D05EC">
        <w:rPr>
          <w:rFonts w:eastAsia="Calibri"/>
          <w:szCs w:val="24"/>
          <w:lang w:eastAsia="lt-LT"/>
        </w:rPr>
        <w:t>0 proc.</w:t>
      </w:r>
      <w:r w:rsidR="00576312">
        <w:rPr>
          <w:rFonts w:eastAsia="Calibri"/>
          <w:szCs w:val="24"/>
          <w:lang w:eastAsia="lt-LT"/>
        </w:rPr>
        <w:t xml:space="preserve"> priemonės lėšų –</w:t>
      </w:r>
      <w:r w:rsidR="00C44FC7">
        <w:rPr>
          <w:rFonts w:eastAsia="Calibri"/>
          <w:szCs w:val="24"/>
          <w:lang w:eastAsia="lt-LT"/>
        </w:rPr>
        <w:t xml:space="preserve"> </w:t>
      </w:r>
      <w:r w:rsidRPr="00980EC6">
        <w:rPr>
          <w:rFonts w:eastAsia="Calibri"/>
          <w:szCs w:val="24"/>
          <w:lang w:eastAsia="lt-LT"/>
        </w:rPr>
        <w:t xml:space="preserve">periodiniams informacijos ar kultūros leidiniams, leidžiamiems ne trumpesnį kaip 3 metų laikotarpį ir išlaikantiems vienodą formatą, mokslo straipsniams, leidybos parengiamiesiems darbams bei studijoms, kurių </w:t>
      </w:r>
      <w:r w:rsidR="006448EC">
        <w:rPr>
          <w:rFonts w:eastAsia="Calibri"/>
          <w:szCs w:val="24"/>
          <w:lang w:eastAsia="lt-LT"/>
        </w:rPr>
        <w:t>turinys apima tarpinstitucinį</w:t>
      </w:r>
      <w:r w:rsidR="00A909E5">
        <w:rPr>
          <w:rFonts w:eastAsia="Calibri"/>
          <w:szCs w:val="24"/>
          <w:lang w:eastAsia="lt-LT"/>
        </w:rPr>
        <w:t xml:space="preserve"> </w:t>
      </w:r>
      <w:r w:rsidR="00CE5D87">
        <w:rPr>
          <w:rFonts w:eastAsia="Calibri"/>
          <w:szCs w:val="24"/>
          <w:lang w:eastAsia="lt-LT"/>
        </w:rPr>
        <w:t>ir (ar)</w:t>
      </w:r>
      <w:r>
        <w:rPr>
          <w:rFonts w:eastAsia="Calibri"/>
          <w:szCs w:val="24"/>
          <w:lang w:eastAsia="lt-LT"/>
        </w:rPr>
        <w:t xml:space="preserve"> Rokiškio</w:t>
      </w:r>
      <w:r w:rsidRPr="00980EC6">
        <w:rPr>
          <w:rFonts w:eastAsia="Calibri"/>
          <w:szCs w:val="24"/>
          <w:lang w:eastAsia="lt-LT"/>
        </w:rPr>
        <w:t xml:space="preserve"> rajoną reprezentuojantį informacinį turinį</w:t>
      </w:r>
      <w:r w:rsidR="00576312">
        <w:rPr>
          <w:rFonts w:eastAsia="Calibri"/>
          <w:szCs w:val="24"/>
          <w:lang w:eastAsia="lt-LT"/>
        </w:rPr>
        <w:t>;</w:t>
      </w:r>
      <w:r w:rsidR="00576312" w:rsidRPr="00576312">
        <w:rPr>
          <w:rFonts w:eastAsia="Calibri"/>
          <w:szCs w:val="24"/>
          <w:lang w:eastAsia="lt-LT"/>
        </w:rPr>
        <w:t xml:space="preserve"> </w:t>
      </w:r>
      <w:r w:rsidR="00576312" w:rsidRPr="00980EC6">
        <w:rPr>
          <w:rFonts w:eastAsia="Calibri"/>
          <w:szCs w:val="24"/>
          <w:lang w:eastAsia="lt-LT"/>
        </w:rPr>
        <w:t>informacinės spaudos gaminiams (lankstinukams,</w:t>
      </w:r>
      <w:r w:rsidR="00576312">
        <w:rPr>
          <w:rFonts w:eastAsia="Calibri"/>
          <w:szCs w:val="24"/>
          <w:lang w:eastAsia="lt-LT"/>
        </w:rPr>
        <w:t xml:space="preserve"> bukletams, skelbimams ir pan.)</w:t>
      </w:r>
      <w:r w:rsidRPr="00980EC6">
        <w:rPr>
          <w:rFonts w:eastAsia="Calibri"/>
          <w:szCs w:val="24"/>
          <w:lang w:eastAsia="lt-LT"/>
        </w:rPr>
        <w:t xml:space="preserve">. </w:t>
      </w:r>
      <w:r w:rsidR="00022459">
        <w:rPr>
          <w:rFonts w:eastAsia="Calibri"/>
          <w:szCs w:val="24"/>
          <w:lang w:eastAsia="lt-LT"/>
        </w:rPr>
        <w:t>Skyriaus siūlymu ar g</w:t>
      </w:r>
      <w:r w:rsidR="00576312">
        <w:rPr>
          <w:rFonts w:eastAsia="Calibri"/>
          <w:szCs w:val="24"/>
          <w:lang w:eastAsia="lt-LT"/>
        </w:rPr>
        <w:t>avus</w:t>
      </w:r>
      <w:r w:rsidR="00022459">
        <w:rPr>
          <w:rFonts w:eastAsia="Calibri"/>
          <w:szCs w:val="24"/>
          <w:lang w:eastAsia="lt-LT"/>
        </w:rPr>
        <w:t xml:space="preserve"> </w:t>
      </w:r>
      <w:r w:rsidR="00022459" w:rsidRPr="00354841">
        <w:rPr>
          <w:rFonts w:eastAsia="Calibri"/>
          <w:szCs w:val="24"/>
          <w:lang w:eastAsia="lt-LT"/>
        </w:rPr>
        <w:t>Rokiškio rajono savivaldybės biudžetinė įs</w:t>
      </w:r>
      <w:r w:rsidR="00022459">
        <w:rPr>
          <w:rFonts w:eastAsia="Calibri"/>
          <w:szCs w:val="24"/>
          <w:lang w:eastAsia="lt-LT"/>
        </w:rPr>
        <w:t xml:space="preserve">taigos </w:t>
      </w:r>
      <w:r w:rsidR="00576312">
        <w:rPr>
          <w:rFonts w:eastAsia="Calibri"/>
          <w:szCs w:val="24"/>
          <w:lang w:eastAsia="lt-LT"/>
        </w:rPr>
        <w:t>prašymą, s</w:t>
      </w:r>
      <w:r w:rsidRPr="00980EC6">
        <w:rPr>
          <w:rFonts w:eastAsia="Calibri"/>
          <w:szCs w:val="24"/>
          <w:lang w:eastAsia="lt-LT"/>
        </w:rPr>
        <w:t xml:space="preserve">prendimą dėl tokio leidinio leidybos </w:t>
      </w:r>
      <w:r w:rsidR="00576312">
        <w:rPr>
          <w:rFonts w:eastAsia="Calibri"/>
          <w:szCs w:val="24"/>
          <w:lang w:eastAsia="lt-LT"/>
        </w:rPr>
        <w:t xml:space="preserve">finansavimo </w:t>
      </w:r>
      <w:r w:rsidRPr="00980EC6">
        <w:rPr>
          <w:rFonts w:eastAsia="Calibri"/>
          <w:szCs w:val="24"/>
          <w:lang w:eastAsia="lt-LT"/>
        </w:rPr>
        <w:t>priima Rokiškio rajono</w:t>
      </w:r>
      <w:r w:rsidRPr="00354841">
        <w:rPr>
          <w:rFonts w:eastAsia="Calibri"/>
          <w:szCs w:val="24"/>
          <w:lang w:eastAsia="lt-LT"/>
        </w:rPr>
        <w:t xml:space="preserve"> savivaldybės administracijos direktorius (toliau – Administracijos direktorius). Sprendimą įgyvendina </w:t>
      </w:r>
      <w:r w:rsidR="00576312">
        <w:rPr>
          <w:rFonts w:eastAsia="Calibri"/>
          <w:szCs w:val="24"/>
          <w:lang w:eastAsia="lt-LT"/>
        </w:rPr>
        <w:t>Skyrius arba Skyriaus pavedimu –</w:t>
      </w:r>
      <w:r>
        <w:rPr>
          <w:rFonts w:eastAsia="Calibri"/>
          <w:szCs w:val="24"/>
          <w:lang w:eastAsia="lt-LT"/>
        </w:rPr>
        <w:t xml:space="preserve"> </w:t>
      </w:r>
      <w:r w:rsidRPr="00354841">
        <w:rPr>
          <w:rFonts w:eastAsia="Calibri"/>
          <w:szCs w:val="24"/>
          <w:lang w:eastAsia="lt-LT"/>
        </w:rPr>
        <w:t>kita Rokiškio rajono savivaldybės biudžetinė įstaiga</w:t>
      </w:r>
      <w:r>
        <w:rPr>
          <w:rFonts w:eastAsia="Calibri"/>
          <w:szCs w:val="24"/>
          <w:lang w:eastAsia="lt-LT"/>
        </w:rPr>
        <w:t xml:space="preserve">. </w:t>
      </w:r>
    </w:p>
    <w:p w14:paraId="1AC3E183" w14:textId="0D9D6990" w:rsidR="004833ED" w:rsidRDefault="004833ED" w:rsidP="004833ED">
      <w:pPr>
        <w:widowControl w:val="0"/>
        <w:suppressAutoHyphens/>
        <w:ind w:firstLine="709"/>
        <w:jc w:val="both"/>
        <w:rPr>
          <w:rFonts w:eastAsia="Calibri"/>
          <w:szCs w:val="24"/>
          <w:lang w:eastAsia="lt-LT"/>
        </w:rPr>
      </w:pPr>
      <w:r w:rsidRPr="00354841">
        <w:rPr>
          <w:rFonts w:eastAsia="Calibri"/>
          <w:szCs w:val="24"/>
          <w:lang w:eastAsia="lt-LT"/>
        </w:rPr>
        <w:t xml:space="preserve">4.2. </w:t>
      </w:r>
      <w:r w:rsidR="00576312">
        <w:rPr>
          <w:rFonts w:eastAsia="Calibri"/>
          <w:szCs w:val="24"/>
          <w:lang w:eastAsia="lt-LT"/>
        </w:rPr>
        <w:t xml:space="preserve">70 proc. priemonės lėšų – </w:t>
      </w:r>
      <w:r w:rsidR="00576312" w:rsidRPr="00576312">
        <w:rPr>
          <w:szCs w:val="24"/>
        </w:rPr>
        <w:t xml:space="preserve">leidinių </w:t>
      </w:r>
      <w:r w:rsidR="00576312">
        <w:rPr>
          <w:szCs w:val="24"/>
        </w:rPr>
        <w:t>parengiamųjų darbų</w:t>
      </w:r>
      <w:r w:rsidR="005A2AF8">
        <w:rPr>
          <w:szCs w:val="24"/>
        </w:rPr>
        <w:t>;  leidinių parengiamųjų darbų ir spaudos; spaudos darbų</w:t>
      </w:r>
      <w:r w:rsidR="00735907">
        <w:rPr>
          <w:szCs w:val="24"/>
        </w:rPr>
        <w:t xml:space="preserve"> </w:t>
      </w:r>
      <w:r w:rsidR="005A2AF8">
        <w:rPr>
          <w:szCs w:val="24"/>
        </w:rPr>
        <w:t xml:space="preserve">projektų </w:t>
      </w:r>
      <w:r w:rsidR="00735907">
        <w:rPr>
          <w:szCs w:val="24"/>
        </w:rPr>
        <w:t xml:space="preserve">(toliau – </w:t>
      </w:r>
      <w:r w:rsidR="00B176E3">
        <w:rPr>
          <w:szCs w:val="24"/>
        </w:rPr>
        <w:t>l</w:t>
      </w:r>
      <w:r w:rsidR="00735907">
        <w:rPr>
          <w:szCs w:val="24"/>
        </w:rPr>
        <w:t>eidybos projektai)</w:t>
      </w:r>
      <w:r w:rsidR="00576312" w:rsidRPr="00354841">
        <w:rPr>
          <w:rFonts w:eastAsia="Calibri"/>
          <w:szCs w:val="24"/>
          <w:lang w:eastAsia="lt-LT"/>
        </w:rPr>
        <w:t xml:space="preserve"> </w:t>
      </w:r>
      <w:r w:rsidR="0090755A">
        <w:rPr>
          <w:rFonts w:eastAsia="Calibri"/>
          <w:szCs w:val="24"/>
          <w:lang w:eastAsia="lt-LT"/>
        </w:rPr>
        <w:t xml:space="preserve">dalinio finansavimo konkursams </w:t>
      </w:r>
      <w:r w:rsidR="00E43F4F">
        <w:rPr>
          <w:rFonts w:eastAsia="Calibri"/>
          <w:szCs w:val="24"/>
          <w:lang w:eastAsia="lt-LT"/>
        </w:rPr>
        <w:t xml:space="preserve"> organizuoti</w:t>
      </w:r>
      <w:r w:rsidRPr="00354841">
        <w:rPr>
          <w:rFonts w:eastAsia="Calibri"/>
          <w:szCs w:val="24"/>
          <w:lang w:eastAsia="lt-LT"/>
        </w:rPr>
        <w:t xml:space="preserve">. </w:t>
      </w:r>
    </w:p>
    <w:p w14:paraId="4416535D" w14:textId="4B00721E" w:rsidR="007A01EA" w:rsidRPr="00354841" w:rsidRDefault="007A01EA" w:rsidP="004833ED">
      <w:pPr>
        <w:widowControl w:val="0"/>
        <w:suppressAutoHyphens/>
        <w:ind w:firstLine="709"/>
        <w:jc w:val="both"/>
        <w:rPr>
          <w:rFonts w:eastAsia="Calibri"/>
          <w:szCs w:val="24"/>
          <w:lang w:eastAsia="lt-LT"/>
        </w:rPr>
      </w:pPr>
      <w:r>
        <w:rPr>
          <w:szCs w:val="24"/>
        </w:rPr>
        <w:t xml:space="preserve">5. </w:t>
      </w:r>
      <w:r w:rsidRPr="00576312">
        <w:rPr>
          <w:rFonts w:eastAsia="Calibri"/>
          <w:szCs w:val="24"/>
          <w:lang w:eastAsia="lt-LT"/>
        </w:rPr>
        <w:t xml:space="preserve">Vienam </w:t>
      </w:r>
      <w:r w:rsidR="00B176E3">
        <w:rPr>
          <w:rFonts w:eastAsia="Calibri"/>
          <w:szCs w:val="24"/>
          <w:lang w:eastAsia="lt-LT"/>
        </w:rPr>
        <w:t>l</w:t>
      </w:r>
      <w:r w:rsidRPr="00576312">
        <w:rPr>
          <w:rFonts w:eastAsia="Calibri"/>
          <w:szCs w:val="24"/>
          <w:lang w:eastAsia="lt-LT"/>
        </w:rPr>
        <w:t>eidybos projektui</w:t>
      </w:r>
      <w:r w:rsidRPr="00576312">
        <w:rPr>
          <w:szCs w:val="24"/>
          <w:lang w:eastAsia="ru-RU"/>
        </w:rPr>
        <w:t xml:space="preserve"> finansuoti iš Savivaldybės biudžeto skiriama lėšų suma negali viršyti 70 procentų viso tais kalendoriniais metais leidinių leidybos konkursui organizuoti numatyto biudžeto.  </w:t>
      </w:r>
    </w:p>
    <w:p w14:paraId="7268FB61" w14:textId="77777777" w:rsidR="00576312" w:rsidRDefault="00576312" w:rsidP="004833ED">
      <w:pPr>
        <w:widowControl w:val="0"/>
        <w:tabs>
          <w:tab w:val="center" w:pos="4153"/>
          <w:tab w:val="right" w:pos="8306"/>
        </w:tabs>
        <w:suppressAutoHyphens/>
        <w:jc w:val="center"/>
        <w:rPr>
          <w:rFonts w:eastAsia="Calibri"/>
          <w:b/>
          <w:szCs w:val="24"/>
          <w:lang w:eastAsia="lt-LT"/>
        </w:rPr>
      </w:pPr>
    </w:p>
    <w:p w14:paraId="1AC3E190" w14:textId="77777777" w:rsidR="004833ED" w:rsidRPr="00354841" w:rsidRDefault="004833ED" w:rsidP="004833ED">
      <w:pPr>
        <w:widowControl w:val="0"/>
        <w:tabs>
          <w:tab w:val="center" w:pos="4153"/>
          <w:tab w:val="right" w:pos="8306"/>
        </w:tabs>
        <w:suppressAutoHyphens/>
        <w:jc w:val="center"/>
        <w:rPr>
          <w:rFonts w:eastAsia="Calibri"/>
          <w:b/>
          <w:szCs w:val="24"/>
          <w:lang w:eastAsia="lt-LT"/>
        </w:rPr>
      </w:pPr>
      <w:r w:rsidRPr="00354841">
        <w:rPr>
          <w:rFonts w:eastAsia="Calibri"/>
          <w:b/>
          <w:szCs w:val="24"/>
          <w:lang w:eastAsia="lt-LT"/>
        </w:rPr>
        <w:t>II SKYRIUS</w:t>
      </w:r>
    </w:p>
    <w:p w14:paraId="1AC3E191" w14:textId="48AE5BD7" w:rsidR="004833ED" w:rsidRDefault="004833ED" w:rsidP="004833ED">
      <w:pPr>
        <w:widowControl w:val="0"/>
        <w:tabs>
          <w:tab w:val="center" w:pos="4153"/>
          <w:tab w:val="right" w:pos="8306"/>
        </w:tabs>
        <w:suppressAutoHyphens/>
        <w:jc w:val="center"/>
        <w:rPr>
          <w:rFonts w:eastAsia="Calibri"/>
          <w:b/>
          <w:szCs w:val="24"/>
          <w:lang w:eastAsia="lt-LT"/>
        </w:rPr>
      </w:pPr>
      <w:r w:rsidRPr="00354841">
        <w:rPr>
          <w:rFonts w:eastAsia="Calibri"/>
          <w:b/>
          <w:szCs w:val="24"/>
          <w:lang w:eastAsia="lt-LT"/>
        </w:rPr>
        <w:t>KONKURSO VYKDYMAS</w:t>
      </w:r>
      <w:r w:rsidR="00416264">
        <w:rPr>
          <w:rFonts w:eastAsia="Calibri"/>
          <w:b/>
          <w:szCs w:val="24"/>
          <w:lang w:eastAsia="lt-LT"/>
        </w:rPr>
        <w:t xml:space="preserve"> IR LĖŠŲ SKYRIMAS</w:t>
      </w:r>
    </w:p>
    <w:p w14:paraId="7DA0E552" w14:textId="77777777" w:rsidR="00576312" w:rsidRDefault="00576312" w:rsidP="004833ED">
      <w:pPr>
        <w:widowControl w:val="0"/>
        <w:tabs>
          <w:tab w:val="center" w:pos="4153"/>
          <w:tab w:val="right" w:pos="8306"/>
        </w:tabs>
        <w:suppressAutoHyphens/>
        <w:jc w:val="center"/>
        <w:rPr>
          <w:rFonts w:eastAsia="Calibri"/>
          <w:b/>
          <w:szCs w:val="24"/>
          <w:lang w:eastAsia="lt-LT"/>
        </w:rPr>
      </w:pPr>
    </w:p>
    <w:p w14:paraId="7B58371F" w14:textId="04E740DE" w:rsidR="00576312" w:rsidRPr="00576312" w:rsidRDefault="007A01EA" w:rsidP="00576312">
      <w:pPr>
        <w:ind w:firstLine="709"/>
        <w:jc w:val="both"/>
        <w:rPr>
          <w:szCs w:val="24"/>
        </w:rPr>
      </w:pPr>
      <w:r>
        <w:rPr>
          <w:szCs w:val="24"/>
        </w:rPr>
        <w:t>6</w:t>
      </w:r>
      <w:r w:rsidR="00576312" w:rsidRPr="00576312">
        <w:rPr>
          <w:szCs w:val="24"/>
        </w:rPr>
        <w:t xml:space="preserve">. Pagrindinės </w:t>
      </w:r>
      <w:r w:rsidR="001F7278">
        <w:rPr>
          <w:szCs w:val="24"/>
        </w:rPr>
        <w:t>Aprašo</w:t>
      </w:r>
      <w:r w:rsidR="00576312" w:rsidRPr="00576312">
        <w:rPr>
          <w:szCs w:val="24"/>
        </w:rPr>
        <w:t xml:space="preserve"> sąvokos:</w:t>
      </w:r>
    </w:p>
    <w:p w14:paraId="024796CD" w14:textId="4B90613C" w:rsidR="00576312" w:rsidRPr="00576312" w:rsidRDefault="007A01EA" w:rsidP="00576312">
      <w:pPr>
        <w:ind w:firstLine="709"/>
        <w:jc w:val="both"/>
        <w:rPr>
          <w:szCs w:val="24"/>
        </w:rPr>
      </w:pPr>
      <w:r>
        <w:rPr>
          <w:szCs w:val="24"/>
        </w:rPr>
        <w:t>6</w:t>
      </w:r>
      <w:r w:rsidR="00576312" w:rsidRPr="00576312">
        <w:rPr>
          <w:szCs w:val="24"/>
        </w:rPr>
        <w:t xml:space="preserve">.1. </w:t>
      </w:r>
      <w:r w:rsidR="00B176E3">
        <w:rPr>
          <w:szCs w:val="24"/>
        </w:rPr>
        <w:t>l</w:t>
      </w:r>
      <w:r w:rsidR="00576312" w:rsidRPr="00576312">
        <w:rPr>
          <w:szCs w:val="24"/>
        </w:rPr>
        <w:t>eidinio sudarytojas – fizinis ar juridinis asmuo;</w:t>
      </w:r>
    </w:p>
    <w:p w14:paraId="0F70F7BD" w14:textId="79EF0EC8" w:rsidR="00576312" w:rsidRPr="00576312" w:rsidRDefault="007A01EA" w:rsidP="00576312">
      <w:pPr>
        <w:ind w:firstLine="709"/>
        <w:jc w:val="both"/>
        <w:rPr>
          <w:szCs w:val="24"/>
        </w:rPr>
      </w:pPr>
      <w:r>
        <w:rPr>
          <w:szCs w:val="24"/>
        </w:rPr>
        <w:t>6</w:t>
      </w:r>
      <w:r w:rsidR="00576312" w:rsidRPr="00576312">
        <w:rPr>
          <w:szCs w:val="24"/>
        </w:rPr>
        <w:t xml:space="preserve">.2. </w:t>
      </w:r>
      <w:r w:rsidR="00B176E3">
        <w:rPr>
          <w:szCs w:val="24"/>
        </w:rPr>
        <w:t>l</w:t>
      </w:r>
      <w:r w:rsidR="00576312" w:rsidRPr="00576312">
        <w:rPr>
          <w:szCs w:val="24"/>
        </w:rPr>
        <w:t>eidėjas – leidykla ar kita įstaiga, kurios nuostatai leidžia užsiimti leidybine veikla;</w:t>
      </w:r>
    </w:p>
    <w:p w14:paraId="7BDCC927" w14:textId="6DCE82BF" w:rsidR="00576312" w:rsidRPr="00576312" w:rsidRDefault="007A01EA" w:rsidP="00576312">
      <w:pPr>
        <w:ind w:firstLine="709"/>
        <w:jc w:val="both"/>
        <w:rPr>
          <w:szCs w:val="24"/>
        </w:rPr>
      </w:pPr>
      <w:r>
        <w:rPr>
          <w:szCs w:val="24"/>
        </w:rPr>
        <w:t>6</w:t>
      </w:r>
      <w:r w:rsidR="009C76A6">
        <w:rPr>
          <w:szCs w:val="24"/>
        </w:rPr>
        <w:t>.3. p</w:t>
      </w:r>
      <w:r w:rsidR="00576312" w:rsidRPr="00576312">
        <w:rPr>
          <w:szCs w:val="24"/>
        </w:rPr>
        <w:t>areiškėjas – leidinio sudarytojas arba leidėjas;</w:t>
      </w:r>
    </w:p>
    <w:p w14:paraId="601DD68D" w14:textId="05E9E7F3" w:rsidR="00576312" w:rsidRPr="00576312" w:rsidRDefault="007A01EA" w:rsidP="00576312">
      <w:pPr>
        <w:ind w:firstLine="709"/>
        <w:jc w:val="both"/>
        <w:rPr>
          <w:szCs w:val="24"/>
        </w:rPr>
      </w:pPr>
      <w:r>
        <w:rPr>
          <w:szCs w:val="24"/>
        </w:rPr>
        <w:t>6</w:t>
      </w:r>
      <w:r w:rsidR="00576312" w:rsidRPr="00576312">
        <w:rPr>
          <w:szCs w:val="24"/>
        </w:rPr>
        <w:t xml:space="preserve">.4. </w:t>
      </w:r>
      <w:r w:rsidR="00B176E3">
        <w:rPr>
          <w:szCs w:val="24"/>
        </w:rPr>
        <w:t>l</w:t>
      </w:r>
      <w:r w:rsidR="00576312" w:rsidRPr="00576312">
        <w:rPr>
          <w:szCs w:val="24"/>
        </w:rPr>
        <w:t xml:space="preserve">eidybos </w:t>
      </w:r>
      <w:r w:rsidR="00B704CD">
        <w:rPr>
          <w:szCs w:val="24"/>
        </w:rPr>
        <w:t xml:space="preserve">projekto </w:t>
      </w:r>
      <w:r w:rsidR="00576312" w:rsidRPr="00576312">
        <w:rPr>
          <w:szCs w:val="24"/>
        </w:rPr>
        <w:t>vykdytojas – pareiškėjas, dėl kurio paraiškos priimtas teigiamas finansavimo sprendimas, arba</w:t>
      </w:r>
      <w:r w:rsidR="00B704CD">
        <w:rPr>
          <w:szCs w:val="24"/>
        </w:rPr>
        <w:t xml:space="preserve"> </w:t>
      </w:r>
      <w:r w:rsidR="00576312" w:rsidRPr="00576312">
        <w:rPr>
          <w:szCs w:val="24"/>
        </w:rPr>
        <w:t>jo įgaliotas juridinis asmuo</w:t>
      </w:r>
      <w:r w:rsidR="00B704CD">
        <w:rPr>
          <w:szCs w:val="24"/>
        </w:rPr>
        <w:t xml:space="preserve"> (kai pareiškėjas yra fizinis asmuo)</w:t>
      </w:r>
      <w:r w:rsidR="00576312" w:rsidRPr="00576312">
        <w:rPr>
          <w:szCs w:val="24"/>
        </w:rPr>
        <w:t xml:space="preserve">, Administracijos direktoriaus įsakyme dėl 4 punkte apibūdintų leidinių leidybos finansavimo nurodytas juridinis asmuo; </w:t>
      </w:r>
    </w:p>
    <w:p w14:paraId="73BCC2F3" w14:textId="73C2C2CF" w:rsidR="00576312" w:rsidRPr="00576312" w:rsidRDefault="007A01EA" w:rsidP="00576312">
      <w:pPr>
        <w:ind w:firstLine="709"/>
        <w:jc w:val="both"/>
        <w:rPr>
          <w:szCs w:val="24"/>
        </w:rPr>
      </w:pPr>
      <w:r>
        <w:rPr>
          <w:szCs w:val="24"/>
        </w:rPr>
        <w:lastRenderedPageBreak/>
        <w:t>6</w:t>
      </w:r>
      <w:r w:rsidR="00576312" w:rsidRPr="00576312">
        <w:rPr>
          <w:szCs w:val="24"/>
        </w:rPr>
        <w:t xml:space="preserve">.5. </w:t>
      </w:r>
      <w:r w:rsidR="00B176E3">
        <w:rPr>
          <w:szCs w:val="24"/>
        </w:rPr>
        <w:t>l</w:t>
      </w:r>
      <w:r w:rsidR="00576312" w:rsidRPr="00576312">
        <w:rPr>
          <w:szCs w:val="24"/>
        </w:rPr>
        <w:t>eidinio parengiamieji darbai – veikla, atliekama iki leidinio maketo parengimo spausdinti (kūrimas, vertimas, redagavimas, korektūra, maketavimas, techninė korektūra, dizainas ir kt.);</w:t>
      </w:r>
    </w:p>
    <w:p w14:paraId="2B8FDB6A" w14:textId="6B3943FA" w:rsidR="00576312" w:rsidRPr="00576312" w:rsidRDefault="007A01EA" w:rsidP="00576312">
      <w:pPr>
        <w:ind w:firstLine="709"/>
        <w:jc w:val="both"/>
        <w:rPr>
          <w:szCs w:val="24"/>
        </w:rPr>
      </w:pPr>
      <w:r>
        <w:rPr>
          <w:szCs w:val="24"/>
        </w:rPr>
        <w:t>6</w:t>
      </w:r>
      <w:r w:rsidR="00576312" w:rsidRPr="00576312">
        <w:rPr>
          <w:szCs w:val="24"/>
        </w:rPr>
        <w:t xml:space="preserve">.6. </w:t>
      </w:r>
      <w:r w:rsidR="00B176E3">
        <w:rPr>
          <w:szCs w:val="24"/>
        </w:rPr>
        <w:t>l</w:t>
      </w:r>
      <w:r w:rsidR="00576312" w:rsidRPr="00576312">
        <w:rPr>
          <w:szCs w:val="24"/>
        </w:rPr>
        <w:t>eidinys – suredaguotas, turinį ir struktūrines dalis turintis informacinis dokumentas, pateiktas rašto, grafine ar video forma, spausdintas popieriuje ar įrašytas elektroninėje laikmenoje;</w:t>
      </w:r>
    </w:p>
    <w:p w14:paraId="48E14427" w14:textId="6B26889F" w:rsidR="00576312" w:rsidRPr="00576312" w:rsidRDefault="00576312" w:rsidP="00576312">
      <w:pPr>
        <w:tabs>
          <w:tab w:val="num" w:pos="-1440"/>
          <w:tab w:val="left" w:pos="709"/>
        </w:tabs>
        <w:jc w:val="both"/>
        <w:rPr>
          <w:szCs w:val="24"/>
        </w:rPr>
      </w:pPr>
      <w:r w:rsidRPr="00576312">
        <w:rPr>
          <w:szCs w:val="24"/>
        </w:rPr>
        <w:tab/>
      </w:r>
      <w:r w:rsidR="007A01EA">
        <w:rPr>
          <w:szCs w:val="24"/>
        </w:rPr>
        <w:t>6</w:t>
      </w:r>
      <w:r w:rsidRPr="00576312">
        <w:rPr>
          <w:szCs w:val="24"/>
        </w:rPr>
        <w:t xml:space="preserve">.7. </w:t>
      </w:r>
      <w:r w:rsidR="00B176E3">
        <w:rPr>
          <w:szCs w:val="24"/>
        </w:rPr>
        <w:t>p</w:t>
      </w:r>
      <w:r w:rsidRPr="00576312">
        <w:rPr>
          <w:szCs w:val="24"/>
        </w:rPr>
        <w:t xml:space="preserve">rioritetas – </w:t>
      </w:r>
      <w:r w:rsidR="00A961E6">
        <w:rPr>
          <w:szCs w:val="24"/>
        </w:rPr>
        <w:t xml:space="preserve">Rokiškio rajono savivaldybės </w:t>
      </w:r>
      <w:r w:rsidRPr="00576312">
        <w:rPr>
          <w:szCs w:val="24"/>
        </w:rPr>
        <w:t>Kultūros ir turizmo tarybos vieneriems metams suformuluota leidinių tematinė kryptis, kuria vadovaujamasi priimant paraiškas;</w:t>
      </w:r>
    </w:p>
    <w:p w14:paraId="0500736C" w14:textId="761817E4" w:rsidR="00576312" w:rsidRDefault="00576312" w:rsidP="00576312">
      <w:pPr>
        <w:tabs>
          <w:tab w:val="num" w:pos="-1440"/>
          <w:tab w:val="left" w:pos="709"/>
        </w:tabs>
        <w:jc w:val="both"/>
        <w:rPr>
          <w:szCs w:val="24"/>
        </w:rPr>
      </w:pPr>
      <w:r w:rsidRPr="00576312">
        <w:rPr>
          <w:szCs w:val="24"/>
        </w:rPr>
        <w:tab/>
      </w:r>
      <w:r w:rsidR="007A01EA">
        <w:rPr>
          <w:szCs w:val="24"/>
        </w:rPr>
        <w:t>6</w:t>
      </w:r>
      <w:r w:rsidRPr="00576312">
        <w:rPr>
          <w:szCs w:val="24"/>
        </w:rPr>
        <w:t xml:space="preserve">.8. </w:t>
      </w:r>
      <w:r w:rsidR="00B176E3">
        <w:rPr>
          <w:szCs w:val="24"/>
        </w:rPr>
        <w:t>k</w:t>
      </w:r>
      <w:r w:rsidRPr="00576312">
        <w:rPr>
          <w:szCs w:val="24"/>
        </w:rPr>
        <w:t>riterijus – leidybos finansavimo tvarkoje nustatytas kiekybinis ar kokybinis požymis, kuriuo vadovaujamasi vertinant paraiškas.</w:t>
      </w:r>
    </w:p>
    <w:p w14:paraId="16997E4F" w14:textId="45F9361D" w:rsidR="007A01EA" w:rsidRDefault="007A01EA" w:rsidP="007A01EA">
      <w:pPr>
        <w:tabs>
          <w:tab w:val="num" w:pos="-1440"/>
          <w:tab w:val="left" w:pos="709"/>
        </w:tabs>
        <w:jc w:val="both"/>
        <w:rPr>
          <w:szCs w:val="24"/>
        </w:rPr>
      </w:pPr>
      <w:r>
        <w:rPr>
          <w:szCs w:val="24"/>
        </w:rPr>
        <w:tab/>
        <w:t xml:space="preserve">7. </w:t>
      </w:r>
      <w:r w:rsidR="00576312" w:rsidRPr="00576312">
        <w:rPr>
          <w:rFonts w:eastAsia="Calibri"/>
          <w:szCs w:val="24"/>
          <w:lang w:eastAsia="lt-LT"/>
        </w:rPr>
        <w:t>Administracijos direktoriaus įsakymu tvirtinamos</w:t>
      </w:r>
      <w:r w:rsidR="00336220">
        <w:rPr>
          <w:rFonts w:eastAsia="Calibri"/>
          <w:szCs w:val="24"/>
          <w:lang w:eastAsia="lt-LT"/>
        </w:rPr>
        <w:t xml:space="preserve"> </w:t>
      </w:r>
      <w:r w:rsidR="00B176E3">
        <w:rPr>
          <w:rFonts w:eastAsia="Calibri"/>
          <w:szCs w:val="24"/>
          <w:lang w:eastAsia="lt-LT"/>
        </w:rPr>
        <w:t>l</w:t>
      </w:r>
      <w:r w:rsidR="00336220">
        <w:rPr>
          <w:rFonts w:eastAsia="Calibri"/>
          <w:szCs w:val="24"/>
          <w:lang w:eastAsia="lt-LT"/>
        </w:rPr>
        <w:t xml:space="preserve">eidybos </w:t>
      </w:r>
      <w:r w:rsidR="00576312" w:rsidRPr="00576312">
        <w:rPr>
          <w:rFonts w:eastAsia="Calibri"/>
          <w:szCs w:val="24"/>
          <w:lang w:eastAsia="lt-LT"/>
        </w:rPr>
        <w:t xml:space="preserve">konkurso sąlygos, kuriose </w:t>
      </w:r>
      <w:r>
        <w:rPr>
          <w:szCs w:val="24"/>
        </w:rPr>
        <w:t xml:space="preserve">nurodoma: </w:t>
      </w:r>
      <w:r w:rsidR="00B176E3">
        <w:rPr>
          <w:szCs w:val="24"/>
        </w:rPr>
        <w:t>l</w:t>
      </w:r>
      <w:r>
        <w:rPr>
          <w:szCs w:val="24"/>
        </w:rPr>
        <w:t xml:space="preserve">eidybos prioritetai, </w:t>
      </w:r>
      <w:r w:rsidR="00576312" w:rsidRPr="00576312">
        <w:rPr>
          <w:rFonts w:eastAsia="Calibri"/>
          <w:szCs w:val="24"/>
          <w:lang w:eastAsia="lt-LT"/>
        </w:rPr>
        <w:t xml:space="preserve">finansavimo intensyvumo procentas, paraiškų pateikimo ir priėmimo būdai, </w:t>
      </w:r>
      <w:r w:rsidR="00576312" w:rsidRPr="00576312">
        <w:rPr>
          <w:szCs w:val="24"/>
        </w:rPr>
        <w:t>paraiškų priėmimo laikotarpis ir būdas, lėšų skyrimo ir sutarčių</w:t>
      </w:r>
      <w:r w:rsidR="00576312" w:rsidRPr="006A6D96">
        <w:rPr>
          <w:szCs w:val="24"/>
        </w:rPr>
        <w:t xml:space="preserve"> pasirašymo terminai. </w:t>
      </w:r>
    </w:p>
    <w:p w14:paraId="4FC52669" w14:textId="71D00B18" w:rsidR="007A01EA" w:rsidRDefault="007A01EA" w:rsidP="007A01EA">
      <w:pPr>
        <w:tabs>
          <w:tab w:val="num" w:pos="-1440"/>
          <w:tab w:val="left" w:pos="709"/>
        </w:tabs>
        <w:jc w:val="both"/>
        <w:rPr>
          <w:szCs w:val="24"/>
        </w:rPr>
      </w:pPr>
      <w:r>
        <w:rPr>
          <w:szCs w:val="24"/>
        </w:rPr>
        <w:tab/>
        <w:t xml:space="preserve">8. </w:t>
      </w:r>
      <w:r w:rsidR="00576312" w:rsidRPr="004E020E">
        <w:rPr>
          <w:szCs w:val="24"/>
        </w:rPr>
        <w:t>Skelbimas apie paraiškų priėmimo laikotarpį ir nuoroda į kitas sąlygas viešinama Savivaldybės interneto svetainėje ir socialinėse paskyrose.</w:t>
      </w:r>
    </w:p>
    <w:p w14:paraId="2DEF1390" w14:textId="2AB33DF6" w:rsidR="00B170B1" w:rsidRDefault="007A01EA" w:rsidP="00B170B1">
      <w:pPr>
        <w:tabs>
          <w:tab w:val="num" w:pos="-1440"/>
          <w:tab w:val="left" w:pos="709"/>
        </w:tabs>
        <w:jc w:val="both"/>
        <w:rPr>
          <w:szCs w:val="24"/>
        </w:rPr>
      </w:pPr>
      <w:r>
        <w:rPr>
          <w:szCs w:val="24"/>
        </w:rPr>
        <w:tab/>
      </w:r>
      <w:bookmarkStart w:id="0" w:name="_GoBack"/>
      <w:bookmarkEnd w:id="0"/>
      <w:r>
        <w:rPr>
          <w:szCs w:val="24"/>
          <w:lang w:eastAsia="ru-RU"/>
        </w:rPr>
        <w:t xml:space="preserve">9. </w:t>
      </w:r>
      <w:r w:rsidR="00576312" w:rsidRPr="00576312">
        <w:rPr>
          <w:szCs w:val="24"/>
        </w:rPr>
        <w:t>Paraišką finansuoti</w:t>
      </w:r>
      <w:r w:rsidR="00B170B1">
        <w:rPr>
          <w:szCs w:val="24"/>
        </w:rPr>
        <w:t xml:space="preserve"> </w:t>
      </w:r>
      <w:r w:rsidR="00B176E3">
        <w:rPr>
          <w:szCs w:val="24"/>
        </w:rPr>
        <w:t>l</w:t>
      </w:r>
      <w:r w:rsidR="00B170B1">
        <w:rPr>
          <w:szCs w:val="24"/>
        </w:rPr>
        <w:t xml:space="preserve">eidybos projektą </w:t>
      </w:r>
      <w:r w:rsidR="00576312" w:rsidRPr="00576312">
        <w:rPr>
          <w:szCs w:val="24"/>
        </w:rPr>
        <w:t xml:space="preserve"> </w:t>
      </w:r>
      <w:r w:rsidR="00B170B1">
        <w:rPr>
          <w:szCs w:val="24"/>
        </w:rPr>
        <w:t>(</w:t>
      </w:r>
      <w:r w:rsidR="00576312" w:rsidRPr="00576312">
        <w:rPr>
          <w:szCs w:val="24"/>
        </w:rPr>
        <w:t>leidinių parengiamuosius darbus ir (ar) leidybą</w:t>
      </w:r>
      <w:r w:rsidR="00B170B1">
        <w:rPr>
          <w:szCs w:val="24"/>
        </w:rPr>
        <w:t>)</w:t>
      </w:r>
      <w:r w:rsidR="00576312" w:rsidRPr="00576312">
        <w:rPr>
          <w:szCs w:val="24"/>
        </w:rPr>
        <w:t xml:space="preserve"> gali teikti</w:t>
      </w:r>
      <w:r w:rsidR="00B170B1">
        <w:rPr>
          <w:szCs w:val="24"/>
        </w:rPr>
        <w:t>:</w:t>
      </w:r>
    </w:p>
    <w:p w14:paraId="7740B4C7" w14:textId="350AC7A7" w:rsidR="00B170B1" w:rsidRPr="00354841" w:rsidRDefault="00B170B1" w:rsidP="00B170B1">
      <w:pPr>
        <w:tabs>
          <w:tab w:val="num" w:pos="-1440"/>
          <w:tab w:val="left" w:pos="709"/>
        </w:tabs>
        <w:jc w:val="both"/>
        <w:rPr>
          <w:szCs w:val="24"/>
        </w:rPr>
      </w:pPr>
      <w:r>
        <w:rPr>
          <w:szCs w:val="24"/>
        </w:rPr>
        <w:tab/>
        <w:t xml:space="preserve">9.1 </w:t>
      </w:r>
      <w:r w:rsidRPr="00354841">
        <w:rPr>
          <w:rFonts w:eastAsia="Calibri"/>
          <w:szCs w:val="24"/>
          <w:lang w:eastAsia="lt-LT"/>
        </w:rPr>
        <w:t>Rokiškio rajone gyvenantis ar su Rokiškio rajonu susijęs autorius</w:t>
      </w:r>
      <w:r>
        <w:rPr>
          <w:rFonts w:eastAsia="Calibri"/>
          <w:szCs w:val="24"/>
          <w:lang w:eastAsia="lt-LT"/>
        </w:rPr>
        <w:t xml:space="preserve"> (fizinis asmuo)</w:t>
      </w:r>
      <w:r w:rsidRPr="00354841">
        <w:rPr>
          <w:rFonts w:eastAsia="Calibri"/>
          <w:szCs w:val="24"/>
          <w:lang w:eastAsia="lt-LT"/>
        </w:rPr>
        <w:t>, paruošęs leidinį, taip pat autorius / autorių kolektyvas, kūrėjas, paruošęs rajonui aktualų kūrinį. Sąsajos su Rokiškio kraštu turi atsispindėti paraiškos prieduose.</w:t>
      </w:r>
      <w:r w:rsidRPr="00B170B1">
        <w:rPr>
          <w:szCs w:val="24"/>
        </w:rPr>
        <w:t xml:space="preserve"> </w:t>
      </w:r>
      <w:r w:rsidRPr="00576312">
        <w:rPr>
          <w:szCs w:val="24"/>
        </w:rPr>
        <w:t>Kai paraišką teikia fizinis asmuo</w:t>
      </w:r>
      <w:r>
        <w:rPr>
          <w:szCs w:val="24"/>
        </w:rPr>
        <w:t xml:space="preserve"> ar jų grupė</w:t>
      </w:r>
      <w:r w:rsidRPr="00576312">
        <w:rPr>
          <w:szCs w:val="24"/>
        </w:rPr>
        <w:t>, joje nurodomas juridinis asmuo, kur</w:t>
      </w:r>
      <w:r>
        <w:rPr>
          <w:szCs w:val="24"/>
        </w:rPr>
        <w:t xml:space="preserve">is vykdys (administruos) </w:t>
      </w:r>
      <w:r w:rsidR="00B176E3">
        <w:rPr>
          <w:szCs w:val="24"/>
        </w:rPr>
        <w:t>l</w:t>
      </w:r>
      <w:r>
        <w:rPr>
          <w:szCs w:val="24"/>
        </w:rPr>
        <w:t>eidybos projektą</w:t>
      </w:r>
      <w:r w:rsidRPr="00576312">
        <w:rPr>
          <w:szCs w:val="24"/>
        </w:rPr>
        <w:t>.</w:t>
      </w:r>
    </w:p>
    <w:p w14:paraId="0E424173" w14:textId="48F401C5" w:rsidR="00C44FC7" w:rsidRDefault="00B170B1" w:rsidP="00C44FC7">
      <w:pPr>
        <w:tabs>
          <w:tab w:val="num" w:pos="-1440"/>
          <w:tab w:val="left" w:pos="709"/>
        </w:tabs>
        <w:jc w:val="both"/>
        <w:rPr>
          <w:szCs w:val="24"/>
        </w:rPr>
      </w:pPr>
      <w:r>
        <w:rPr>
          <w:szCs w:val="24"/>
        </w:rPr>
        <w:tab/>
        <w:t xml:space="preserve">9.2. </w:t>
      </w:r>
      <w:r w:rsidR="00576312" w:rsidRPr="00576312">
        <w:rPr>
          <w:szCs w:val="24"/>
        </w:rPr>
        <w:t xml:space="preserve">Savivaldybės kultūros įstaigos ir jų filialai bei savivaldybės teritorijoje esančios valstybinės įstaigos, organizacijos, nevyriausybinės organizacijos, viešosios kultūros įstaigos, vykdančios kultūrinę veiklą (numatyta įstatuose, nuostatuose) ir turinčios juridinio asmens teises. </w:t>
      </w:r>
      <w:r w:rsidR="004B1D35" w:rsidRPr="00576312">
        <w:rPr>
          <w:szCs w:val="24"/>
        </w:rPr>
        <w:t>Nevyriausybinėms įstaigoms taikomas registracijos Rokiškio rajono nevyriausybinių organizacijų registre reikalavimas.</w:t>
      </w:r>
      <w:r w:rsidR="004B1D35">
        <w:rPr>
          <w:szCs w:val="24"/>
        </w:rPr>
        <w:t xml:space="preserve"> </w:t>
      </w:r>
    </w:p>
    <w:p w14:paraId="20182D13" w14:textId="2805C89C" w:rsidR="00336220" w:rsidRDefault="00C44FC7" w:rsidP="00336220">
      <w:pPr>
        <w:tabs>
          <w:tab w:val="num" w:pos="-1440"/>
          <w:tab w:val="left" w:pos="709"/>
        </w:tabs>
        <w:jc w:val="both"/>
        <w:rPr>
          <w:rFonts w:eastAsia="Calibri"/>
          <w:szCs w:val="24"/>
          <w:lang w:eastAsia="lt-LT"/>
        </w:rPr>
      </w:pPr>
      <w:r>
        <w:rPr>
          <w:szCs w:val="24"/>
        </w:rPr>
        <w:tab/>
        <w:t xml:space="preserve">10. </w:t>
      </w:r>
      <w:r w:rsidR="00F0024C">
        <w:rPr>
          <w:szCs w:val="24"/>
        </w:rPr>
        <w:t xml:space="preserve">Vienų kalendorinių metų </w:t>
      </w:r>
      <w:r w:rsidR="00B176E3">
        <w:rPr>
          <w:szCs w:val="24"/>
        </w:rPr>
        <w:t>l</w:t>
      </w:r>
      <w:r w:rsidR="00336220">
        <w:rPr>
          <w:szCs w:val="24"/>
        </w:rPr>
        <w:t>eidybos</w:t>
      </w:r>
      <w:r w:rsidRPr="006D05EC">
        <w:rPr>
          <w:rFonts w:eastAsia="Calibri"/>
          <w:szCs w:val="24"/>
          <w:lang w:eastAsia="lt-LT"/>
        </w:rPr>
        <w:t xml:space="preserve"> projektų </w:t>
      </w:r>
      <w:r w:rsidR="00F0024C">
        <w:rPr>
          <w:rFonts w:eastAsia="Calibri"/>
          <w:szCs w:val="24"/>
          <w:lang w:eastAsia="lt-LT"/>
        </w:rPr>
        <w:t xml:space="preserve">dalinio finansavimo </w:t>
      </w:r>
      <w:r w:rsidRPr="006D05EC">
        <w:rPr>
          <w:rFonts w:eastAsia="Calibri"/>
          <w:szCs w:val="24"/>
          <w:lang w:eastAsia="lt-LT"/>
        </w:rPr>
        <w:t xml:space="preserve">konkursas vykdomas </w:t>
      </w:r>
      <w:r>
        <w:rPr>
          <w:rFonts w:eastAsia="Calibri"/>
          <w:szCs w:val="24"/>
          <w:lang w:eastAsia="lt-LT"/>
        </w:rPr>
        <w:t>du kartus</w:t>
      </w:r>
      <w:r w:rsidRPr="006D05EC">
        <w:rPr>
          <w:rFonts w:eastAsia="Calibri"/>
          <w:szCs w:val="24"/>
          <w:lang w:eastAsia="lt-LT"/>
        </w:rPr>
        <w:t>:</w:t>
      </w:r>
    </w:p>
    <w:p w14:paraId="2B1240EE" w14:textId="40261820" w:rsidR="00CA244B" w:rsidRDefault="00336220" w:rsidP="00CA244B">
      <w:pPr>
        <w:tabs>
          <w:tab w:val="num" w:pos="-1440"/>
          <w:tab w:val="left" w:pos="709"/>
        </w:tabs>
        <w:jc w:val="both"/>
        <w:rPr>
          <w:rFonts w:eastAsia="Calibri"/>
          <w:szCs w:val="24"/>
          <w:lang w:eastAsia="lt-LT"/>
        </w:rPr>
      </w:pPr>
      <w:r>
        <w:rPr>
          <w:rFonts w:eastAsia="Calibri"/>
          <w:szCs w:val="24"/>
          <w:lang w:eastAsia="lt-LT"/>
        </w:rPr>
        <w:tab/>
        <w:t xml:space="preserve">10.1. </w:t>
      </w:r>
      <w:r w:rsidR="00C44FC7">
        <w:rPr>
          <w:rFonts w:eastAsia="Calibri"/>
          <w:szCs w:val="24"/>
          <w:lang w:eastAsia="lt-LT"/>
        </w:rPr>
        <w:t>I</w:t>
      </w:r>
      <w:r w:rsidR="00BD31BA">
        <w:rPr>
          <w:rFonts w:eastAsia="Calibri"/>
          <w:szCs w:val="24"/>
          <w:lang w:eastAsia="lt-LT"/>
        </w:rPr>
        <w:t xml:space="preserve"> </w:t>
      </w:r>
      <w:r w:rsidR="00C44FC7">
        <w:rPr>
          <w:rFonts w:eastAsia="Calibri"/>
          <w:szCs w:val="24"/>
          <w:lang w:eastAsia="lt-LT"/>
        </w:rPr>
        <w:t xml:space="preserve">konkursas ateinančių metų </w:t>
      </w:r>
      <w:r w:rsidR="00B176E3">
        <w:rPr>
          <w:rFonts w:eastAsia="Calibri"/>
          <w:szCs w:val="24"/>
          <w:lang w:eastAsia="lt-LT"/>
        </w:rPr>
        <w:t>l</w:t>
      </w:r>
      <w:r>
        <w:rPr>
          <w:rFonts w:eastAsia="Calibri"/>
          <w:szCs w:val="24"/>
          <w:lang w:eastAsia="lt-LT"/>
        </w:rPr>
        <w:t>eidybos</w:t>
      </w:r>
      <w:r w:rsidR="00C44FC7">
        <w:rPr>
          <w:rFonts w:eastAsia="Calibri"/>
          <w:szCs w:val="24"/>
          <w:lang w:eastAsia="lt-LT"/>
        </w:rPr>
        <w:t xml:space="preserve"> projektams finansuoti skelbiamas paskutinį prieš tai einančių </w:t>
      </w:r>
      <w:r w:rsidR="00CA244B">
        <w:rPr>
          <w:rFonts w:eastAsia="Calibri"/>
          <w:szCs w:val="24"/>
          <w:lang w:eastAsia="lt-LT"/>
        </w:rPr>
        <w:t>metų ketvirtį;</w:t>
      </w:r>
    </w:p>
    <w:p w14:paraId="2D982D8F" w14:textId="74E5DF26" w:rsidR="00CA244B" w:rsidRDefault="00CA244B" w:rsidP="00CA244B">
      <w:pPr>
        <w:tabs>
          <w:tab w:val="num" w:pos="-1440"/>
          <w:tab w:val="left" w:pos="709"/>
        </w:tabs>
        <w:jc w:val="both"/>
        <w:rPr>
          <w:rFonts w:eastAsia="Calibri"/>
          <w:szCs w:val="24"/>
          <w:lang w:eastAsia="lt-LT"/>
        </w:rPr>
      </w:pPr>
      <w:r>
        <w:rPr>
          <w:rFonts w:eastAsia="Calibri"/>
          <w:szCs w:val="24"/>
          <w:lang w:eastAsia="lt-LT"/>
        </w:rPr>
        <w:tab/>
        <w:t xml:space="preserve">10.2. </w:t>
      </w:r>
      <w:r w:rsidR="00C44FC7">
        <w:rPr>
          <w:rFonts w:eastAsia="Calibri"/>
          <w:szCs w:val="24"/>
          <w:lang w:eastAsia="lt-LT"/>
        </w:rPr>
        <w:t>II</w:t>
      </w:r>
      <w:r w:rsidR="00BD31BA">
        <w:rPr>
          <w:rFonts w:eastAsia="Calibri"/>
          <w:szCs w:val="24"/>
          <w:lang w:eastAsia="lt-LT"/>
        </w:rPr>
        <w:t xml:space="preserve"> </w:t>
      </w:r>
      <w:r w:rsidR="00C44FC7">
        <w:rPr>
          <w:rFonts w:eastAsia="Calibri"/>
          <w:szCs w:val="24"/>
          <w:lang w:eastAsia="lt-LT"/>
        </w:rPr>
        <w:t>konkursas skelbiamas ne vėliau kaip II ketvirtį, tačiau ne anksčiau kaip pilnai įgyvendinus I</w:t>
      </w:r>
      <w:r w:rsidR="00BD31BA">
        <w:rPr>
          <w:rFonts w:eastAsia="Calibri"/>
          <w:szCs w:val="24"/>
          <w:lang w:eastAsia="lt-LT"/>
        </w:rPr>
        <w:t xml:space="preserve"> </w:t>
      </w:r>
      <w:r w:rsidR="00C44FC7">
        <w:rPr>
          <w:rFonts w:eastAsia="Calibri"/>
          <w:szCs w:val="24"/>
          <w:lang w:eastAsia="lt-LT"/>
        </w:rPr>
        <w:t xml:space="preserve">konkurso procedūrą iki sutarčių su vykdytojais pasirašymo.  </w:t>
      </w:r>
    </w:p>
    <w:p w14:paraId="7D16714F" w14:textId="74B7BA96" w:rsidR="00CA244B" w:rsidRDefault="00CA244B" w:rsidP="00CA244B">
      <w:pPr>
        <w:tabs>
          <w:tab w:val="num" w:pos="-1440"/>
          <w:tab w:val="left" w:pos="709"/>
        </w:tabs>
        <w:jc w:val="both"/>
        <w:rPr>
          <w:rFonts w:eastAsia="Calibri" w:cs="Tahoma"/>
          <w:szCs w:val="24"/>
          <w:lang w:eastAsia="lt-LT"/>
        </w:rPr>
      </w:pPr>
      <w:r>
        <w:rPr>
          <w:rFonts w:eastAsia="Calibri"/>
          <w:szCs w:val="24"/>
          <w:lang w:eastAsia="lt-LT"/>
        </w:rPr>
        <w:tab/>
        <w:t xml:space="preserve">11. </w:t>
      </w:r>
      <w:r w:rsidR="00C44FC7">
        <w:rPr>
          <w:rFonts w:eastAsia="Calibri" w:cs="Tahoma"/>
          <w:szCs w:val="24"/>
          <w:lang w:eastAsia="lt-LT"/>
        </w:rPr>
        <w:t xml:space="preserve">Esant </w:t>
      </w:r>
      <w:r w:rsidR="00C44FC7" w:rsidRPr="00BD1481">
        <w:rPr>
          <w:rFonts w:eastAsia="Calibri" w:cs="Tahoma"/>
          <w:szCs w:val="24"/>
          <w:lang w:eastAsia="lt-LT"/>
        </w:rPr>
        <w:t>nepaprastosios padėties, karantino</w:t>
      </w:r>
      <w:r>
        <w:rPr>
          <w:rFonts w:eastAsia="Calibri" w:cs="Tahoma"/>
          <w:szCs w:val="24"/>
          <w:lang w:eastAsia="lt-LT"/>
        </w:rPr>
        <w:t xml:space="preserve"> ar kitoms sąlygoms, dėl kurių </w:t>
      </w:r>
      <w:r w:rsidR="00B176E3">
        <w:rPr>
          <w:rFonts w:eastAsia="Calibri" w:cs="Tahoma"/>
          <w:szCs w:val="24"/>
          <w:lang w:eastAsia="lt-LT"/>
        </w:rPr>
        <w:t>l</w:t>
      </w:r>
      <w:r>
        <w:rPr>
          <w:rFonts w:eastAsia="Calibri" w:cs="Tahoma"/>
          <w:szCs w:val="24"/>
          <w:lang w:eastAsia="lt-LT"/>
        </w:rPr>
        <w:t>eidybos</w:t>
      </w:r>
      <w:r w:rsidR="00C44FC7" w:rsidRPr="00BD1481">
        <w:rPr>
          <w:rFonts w:eastAsia="Calibri" w:cs="Tahoma"/>
          <w:szCs w:val="24"/>
          <w:lang w:eastAsia="lt-LT"/>
        </w:rPr>
        <w:t xml:space="preserve"> veikla gali patirti apribojimų, konkurso paske</w:t>
      </w:r>
      <w:r>
        <w:rPr>
          <w:rFonts w:eastAsia="Calibri" w:cs="Tahoma"/>
          <w:szCs w:val="24"/>
          <w:lang w:eastAsia="lt-LT"/>
        </w:rPr>
        <w:t>lbimas gali vykti nesilaikant 10.1 ir 10</w:t>
      </w:r>
      <w:r w:rsidR="00C44FC7" w:rsidRPr="00BD1481">
        <w:rPr>
          <w:rFonts w:eastAsia="Calibri" w:cs="Tahoma"/>
          <w:szCs w:val="24"/>
          <w:lang w:eastAsia="lt-LT"/>
        </w:rPr>
        <w:t>.</w:t>
      </w:r>
      <w:r>
        <w:rPr>
          <w:rFonts w:eastAsia="Calibri" w:cs="Tahoma"/>
          <w:szCs w:val="24"/>
          <w:lang w:eastAsia="lt-LT"/>
        </w:rPr>
        <w:t>2 papunkčiuose nurodytų terminų.</w:t>
      </w:r>
    </w:p>
    <w:p w14:paraId="380BC6E9" w14:textId="1DF2567B" w:rsidR="00CA244B" w:rsidRPr="00CA244B" w:rsidRDefault="00CA244B" w:rsidP="00CA244B">
      <w:pPr>
        <w:tabs>
          <w:tab w:val="num" w:pos="-1440"/>
          <w:tab w:val="left" w:pos="709"/>
        </w:tabs>
        <w:jc w:val="both"/>
        <w:rPr>
          <w:rFonts w:eastAsia="Calibri"/>
          <w:szCs w:val="24"/>
          <w:lang w:eastAsia="lt-LT"/>
        </w:rPr>
      </w:pPr>
      <w:r>
        <w:rPr>
          <w:rFonts w:eastAsia="Calibri"/>
          <w:szCs w:val="24"/>
          <w:lang w:val="en-US" w:eastAsia="lt-LT"/>
        </w:rPr>
        <w:tab/>
        <w:t xml:space="preserve">12. </w:t>
      </w:r>
      <w:r>
        <w:rPr>
          <w:rFonts w:eastAsia="Calibri"/>
          <w:szCs w:val="24"/>
          <w:lang w:eastAsia="lt-LT"/>
        </w:rPr>
        <w:t>I</w:t>
      </w:r>
      <w:r w:rsidR="00BD31BA">
        <w:rPr>
          <w:rFonts w:eastAsia="Calibri"/>
          <w:szCs w:val="24"/>
          <w:lang w:eastAsia="lt-LT"/>
        </w:rPr>
        <w:t xml:space="preserve"> </w:t>
      </w:r>
      <w:r>
        <w:rPr>
          <w:rFonts w:eastAsia="Calibri"/>
          <w:szCs w:val="24"/>
          <w:lang w:eastAsia="lt-LT"/>
        </w:rPr>
        <w:t>ir II</w:t>
      </w:r>
      <w:r w:rsidR="00BD31BA">
        <w:rPr>
          <w:rFonts w:eastAsia="Calibri"/>
          <w:szCs w:val="24"/>
          <w:lang w:eastAsia="lt-LT"/>
        </w:rPr>
        <w:t xml:space="preserve"> </w:t>
      </w:r>
      <w:r>
        <w:rPr>
          <w:rFonts w:eastAsia="Calibri"/>
          <w:szCs w:val="24"/>
          <w:lang w:eastAsia="lt-LT"/>
        </w:rPr>
        <w:t>konkursui skiriamų lėšų proporcijas, atsižvelgdamas į aktualias</w:t>
      </w:r>
      <w:r w:rsidR="00B176E3">
        <w:rPr>
          <w:rFonts w:eastAsia="Calibri"/>
          <w:szCs w:val="24"/>
          <w:lang w:eastAsia="lt-LT"/>
        </w:rPr>
        <w:t xml:space="preserve"> </w:t>
      </w:r>
      <w:r>
        <w:rPr>
          <w:rFonts w:eastAsia="Calibri"/>
          <w:szCs w:val="24"/>
          <w:lang w:eastAsia="lt-LT"/>
        </w:rPr>
        <w:t xml:space="preserve">bei prognozuojamas </w:t>
      </w:r>
      <w:r w:rsidR="00B176E3">
        <w:rPr>
          <w:rFonts w:eastAsia="Calibri"/>
          <w:szCs w:val="24"/>
          <w:lang w:eastAsia="lt-LT"/>
        </w:rPr>
        <w:t>l</w:t>
      </w:r>
      <w:r>
        <w:rPr>
          <w:rFonts w:eastAsia="Calibri"/>
          <w:szCs w:val="24"/>
          <w:lang w:eastAsia="lt-LT"/>
        </w:rPr>
        <w:t>eidybos projektų įgyvendinimo galimybes šalyje ir užsienyje, nustato Administracijos direktorius.</w:t>
      </w:r>
    </w:p>
    <w:p w14:paraId="54B36374" w14:textId="2E84B04A" w:rsidR="00CA244B" w:rsidRDefault="00CA244B" w:rsidP="00CA244B">
      <w:pPr>
        <w:tabs>
          <w:tab w:val="num" w:pos="-1440"/>
          <w:tab w:val="left" w:pos="709"/>
        </w:tabs>
        <w:jc w:val="both"/>
        <w:rPr>
          <w:rFonts w:eastAsia="Calibri"/>
          <w:szCs w:val="24"/>
          <w:lang w:val="en-US" w:eastAsia="lt-LT"/>
        </w:rPr>
      </w:pPr>
      <w:r>
        <w:rPr>
          <w:rFonts w:eastAsia="Calibri" w:cs="Tahoma"/>
          <w:szCs w:val="24"/>
          <w:lang w:eastAsia="lt-LT"/>
        </w:rPr>
        <w:tab/>
        <w:t xml:space="preserve">13. </w:t>
      </w:r>
      <w:r>
        <w:rPr>
          <w:rFonts w:eastAsia="Calibri"/>
          <w:szCs w:val="24"/>
          <w:lang w:eastAsia="lt-LT"/>
        </w:rPr>
        <w:t>I</w:t>
      </w:r>
      <w:r w:rsidR="00BD31BA">
        <w:rPr>
          <w:rFonts w:eastAsia="Calibri"/>
          <w:szCs w:val="24"/>
          <w:lang w:eastAsia="lt-LT"/>
        </w:rPr>
        <w:t xml:space="preserve"> </w:t>
      </w:r>
      <w:r>
        <w:rPr>
          <w:rFonts w:eastAsia="Calibri"/>
          <w:szCs w:val="24"/>
          <w:lang w:eastAsia="lt-LT"/>
        </w:rPr>
        <w:t>konkurso v</w:t>
      </w:r>
      <w:r w:rsidRPr="006D05EC">
        <w:rPr>
          <w:rFonts w:eastAsia="Calibri"/>
          <w:szCs w:val="24"/>
          <w:lang w:eastAsia="lt-LT"/>
        </w:rPr>
        <w:t>ertinimo išvados ir finansavimo sprendimai</w:t>
      </w:r>
      <w:r>
        <w:rPr>
          <w:rFonts w:eastAsia="Calibri"/>
          <w:szCs w:val="24"/>
          <w:lang w:eastAsia="lt-LT"/>
        </w:rPr>
        <w:t xml:space="preserve"> negali būti perkeliami II konkursui, nei kitų</w:t>
      </w:r>
      <w:r w:rsidRPr="006D05EC">
        <w:rPr>
          <w:rFonts w:eastAsia="Calibri"/>
          <w:szCs w:val="24"/>
          <w:lang w:eastAsia="lt-LT"/>
        </w:rPr>
        <w:t xml:space="preserve"> biudžetinių metų</w:t>
      </w:r>
      <w:r>
        <w:rPr>
          <w:rFonts w:eastAsia="Calibri"/>
          <w:szCs w:val="24"/>
          <w:lang w:eastAsia="lt-LT"/>
        </w:rPr>
        <w:t xml:space="preserve"> </w:t>
      </w:r>
      <w:r w:rsidR="00B176E3">
        <w:rPr>
          <w:rFonts w:eastAsia="Calibri"/>
          <w:szCs w:val="24"/>
          <w:lang w:eastAsia="lt-LT"/>
        </w:rPr>
        <w:t>l</w:t>
      </w:r>
      <w:r>
        <w:rPr>
          <w:rFonts w:eastAsia="Calibri"/>
          <w:szCs w:val="24"/>
          <w:lang w:eastAsia="lt-LT"/>
        </w:rPr>
        <w:t>eidybos projektų</w:t>
      </w:r>
      <w:r w:rsidRPr="006D05EC">
        <w:rPr>
          <w:rFonts w:eastAsia="Calibri"/>
          <w:szCs w:val="24"/>
          <w:lang w:eastAsia="lt-LT"/>
        </w:rPr>
        <w:t xml:space="preserve"> konkursui.</w:t>
      </w:r>
    </w:p>
    <w:p w14:paraId="1BC9CC79" w14:textId="27488F57" w:rsidR="002938A7" w:rsidRDefault="004B1D35" w:rsidP="002938A7">
      <w:pPr>
        <w:widowControl w:val="0"/>
        <w:suppressAutoHyphens/>
        <w:ind w:firstLine="709"/>
        <w:jc w:val="both"/>
        <w:rPr>
          <w:rFonts w:eastAsia="Calibri"/>
          <w:szCs w:val="24"/>
          <w:lang w:eastAsia="lt-LT"/>
        </w:rPr>
      </w:pPr>
      <w:r>
        <w:rPr>
          <w:rFonts w:eastAsia="Calibri"/>
          <w:szCs w:val="24"/>
          <w:lang w:eastAsia="lt-LT"/>
        </w:rPr>
        <w:t>14</w:t>
      </w:r>
      <w:r w:rsidR="002938A7" w:rsidRPr="00DC1C26">
        <w:rPr>
          <w:rFonts w:eastAsia="Calibri"/>
          <w:szCs w:val="24"/>
          <w:lang w:eastAsia="lt-LT"/>
        </w:rPr>
        <w:t xml:space="preserve">. </w:t>
      </w:r>
      <w:r w:rsidR="002938A7">
        <w:rPr>
          <w:rFonts w:eastAsia="Calibri"/>
          <w:szCs w:val="24"/>
          <w:lang w:eastAsia="lt-LT"/>
        </w:rPr>
        <w:t>L</w:t>
      </w:r>
      <w:r w:rsidR="002938A7" w:rsidRPr="00DC1C26">
        <w:rPr>
          <w:rFonts w:eastAsia="Calibri"/>
          <w:szCs w:val="24"/>
          <w:lang w:eastAsia="lt-LT"/>
        </w:rPr>
        <w:t>eidybos</w:t>
      </w:r>
      <w:r w:rsidR="002938A7">
        <w:rPr>
          <w:rFonts w:eastAsia="Calibri"/>
          <w:szCs w:val="24"/>
          <w:lang w:eastAsia="lt-LT"/>
        </w:rPr>
        <w:t xml:space="preserve"> projekto</w:t>
      </w:r>
      <w:r w:rsidR="002938A7" w:rsidRPr="00DC1C26">
        <w:rPr>
          <w:rFonts w:eastAsia="Calibri"/>
          <w:szCs w:val="24"/>
          <w:lang w:eastAsia="lt-LT"/>
        </w:rPr>
        <w:t xml:space="preserve"> paraiškos turinys vertinamas pagal einamųjų metų prioritetus ir vertinimo kriterijus. Jei </w:t>
      </w:r>
      <w:r w:rsidR="002938A7">
        <w:rPr>
          <w:rFonts w:eastAsia="Calibri"/>
          <w:szCs w:val="24"/>
          <w:lang w:eastAsia="lt-LT"/>
        </w:rPr>
        <w:t>p</w:t>
      </w:r>
      <w:r w:rsidR="002938A7" w:rsidRPr="00DC1C26">
        <w:rPr>
          <w:rFonts w:eastAsia="Calibri"/>
          <w:szCs w:val="24"/>
          <w:lang w:eastAsia="lt-LT"/>
        </w:rPr>
        <w:t xml:space="preserve">araiška neatitinka nė vieno einamųjų metų konkursui nustatyto </w:t>
      </w:r>
      <w:r w:rsidR="00A636C7">
        <w:rPr>
          <w:rFonts w:eastAsia="Calibri"/>
          <w:szCs w:val="24"/>
          <w:lang w:eastAsia="lt-LT"/>
        </w:rPr>
        <w:t>p</w:t>
      </w:r>
      <w:r w:rsidR="002938A7" w:rsidRPr="00DC1C26">
        <w:rPr>
          <w:rFonts w:eastAsia="Calibri"/>
          <w:szCs w:val="24"/>
          <w:lang w:eastAsia="lt-LT"/>
        </w:rPr>
        <w:t xml:space="preserve">rioriteto, toliau pagal kriterijus ji nevertinama ir atmetama. </w:t>
      </w:r>
    </w:p>
    <w:p w14:paraId="27B5FF99" w14:textId="62DE2AB8" w:rsidR="002938A7" w:rsidRDefault="004B1D35" w:rsidP="002938A7">
      <w:pPr>
        <w:widowControl w:val="0"/>
        <w:suppressAutoHyphens/>
        <w:ind w:firstLine="709"/>
        <w:jc w:val="both"/>
        <w:rPr>
          <w:rFonts w:eastAsia="Calibri"/>
          <w:szCs w:val="24"/>
          <w:lang w:eastAsia="lt-LT"/>
        </w:rPr>
      </w:pPr>
      <w:r>
        <w:rPr>
          <w:rFonts w:eastAsia="Calibri"/>
          <w:szCs w:val="24"/>
          <w:lang w:eastAsia="lt-LT"/>
        </w:rPr>
        <w:t>15</w:t>
      </w:r>
      <w:r w:rsidR="002938A7">
        <w:rPr>
          <w:rFonts w:eastAsia="Calibri"/>
          <w:szCs w:val="24"/>
          <w:lang w:eastAsia="lt-LT"/>
        </w:rPr>
        <w:t>. Paraišką to paties leidinio parengiamiesiems darbams finansuoti gali teikti tie projektų vykdytojai, kurių ankstesnių metų pa</w:t>
      </w:r>
      <w:r w:rsidR="00A636C7">
        <w:rPr>
          <w:rFonts w:eastAsia="Calibri"/>
          <w:szCs w:val="24"/>
          <w:lang w:eastAsia="lt-LT"/>
        </w:rPr>
        <w:t>raiškoje buvo nurodyti pa</w:t>
      </w:r>
      <w:r w:rsidR="002938A7">
        <w:rPr>
          <w:rFonts w:eastAsia="Calibri"/>
          <w:szCs w:val="24"/>
          <w:lang w:eastAsia="lt-LT"/>
        </w:rPr>
        <w:t xml:space="preserve">rengiamųjų leidybos darbų etapai ir vienas iš jų užbaigtas bei už jį atsiskaityta. </w:t>
      </w:r>
    </w:p>
    <w:p w14:paraId="0C1B488F" w14:textId="0A62984F" w:rsidR="002938A7" w:rsidRDefault="004B1D35" w:rsidP="002938A7">
      <w:pPr>
        <w:widowControl w:val="0"/>
        <w:suppressAutoHyphens/>
        <w:ind w:firstLine="709"/>
        <w:jc w:val="both"/>
        <w:rPr>
          <w:rFonts w:eastAsia="Calibri"/>
          <w:szCs w:val="24"/>
          <w:lang w:eastAsia="lt-LT"/>
        </w:rPr>
      </w:pPr>
      <w:r>
        <w:rPr>
          <w:szCs w:val="24"/>
          <w:lang w:eastAsia="ru-RU"/>
        </w:rPr>
        <w:t>16</w:t>
      </w:r>
      <w:r w:rsidR="002938A7">
        <w:rPr>
          <w:szCs w:val="24"/>
          <w:lang w:eastAsia="ru-RU"/>
        </w:rPr>
        <w:t>. Tik leidybos parengiamųjų darbų projektą įgyvendinęs vykdytojas privalo užbaigti leidybos darbus per ne ilgesnį kaip 3 metai nuo projekto pabaigos laikotarpį.</w:t>
      </w:r>
    </w:p>
    <w:p w14:paraId="0DBB3D5D" w14:textId="7FF13EA9" w:rsidR="002938A7" w:rsidRPr="00DC1C26" w:rsidRDefault="004B1D35" w:rsidP="002938A7">
      <w:pPr>
        <w:widowControl w:val="0"/>
        <w:suppressAutoHyphens/>
        <w:ind w:firstLine="709"/>
        <w:jc w:val="both"/>
        <w:rPr>
          <w:rFonts w:eastAsia="Calibri"/>
          <w:szCs w:val="24"/>
          <w:lang w:eastAsia="lt-LT"/>
        </w:rPr>
      </w:pPr>
      <w:r>
        <w:rPr>
          <w:rFonts w:eastAsia="Calibri"/>
          <w:szCs w:val="24"/>
          <w:lang w:eastAsia="lt-LT"/>
        </w:rPr>
        <w:t>17</w:t>
      </w:r>
      <w:r w:rsidR="002938A7">
        <w:rPr>
          <w:rFonts w:eastAsia="Calibri"/>
          <w:szCs w:val="24"/>
          <w:lang w:eastAsia="lt-LT"/>
        </w:rPr>
        <w:t>. Leidinio parengiamiesiems darbams finansavimą gavęs vykdytojas yra tinkamas pareiškėjas leidinio spaudos darbų finansavimo projektui pateikti, tačiau Savivaldybės finansavimas leidinio parengiamiesiems darbams savaime nesuteikia privalumo spaudos darbų finansavimui gauti.</w:t>
      </w:r>
    </w:p>
    <w:p w14:paraId="72788F55" w14:textId="3589704C" w:rsidR="00CA244B" w:rsidRDefault="002938A7" w:rsidP="00CA244B">
      <w:pPr>
        <w:tabs>
          <w:tab w:val="num" w:pos="-1440"/>
          <w:tab w:val="left" w:pos="709"/>
        </w:tabs>
        <w:jc w:val="both"/>
        <w:rPr>
          <w:rFonts w:eastAsia="Calibri"/>
          <w:szCs w:val="24"/>
          <w:lang w:val="en-US" w:eastAsia="lt-LT"/>
        </w:rPr>
      </w:pPr>
      <w:r>
        <w:rPr>
          <w:rFonts w:eastAsia="Calibri"/>
          <w:szCs w:val="24"/>
          <w:lang w:val="en-US" w:eastAsia="lt-LT"/>
        </w:rPr>
        <w:lastRenderedPageBreak/>
        <w:tab/>
      </w:r>
      <w:r w:rsidR="00A961E6">
        <w:rPr>
          <w:rFonts w:eastAsia="Calibri"/>
          <w:szCs w:val="24"/>
          <w:lang w:val="en-US" w:eastAsia="lt-LT"/>
        </w:rPr>
        <w:t>18</w:t>
      </w:r>
      <w:r w:rsidR="00CA244B">
        <w:rPr>
          <w:rFonts w:eastAsia="Calibri"/>
          <w:szCs w:val="24"/>
          <w:lang w:val="en-US" w:eastAsia="lt-LT"/>
        </w:rPr>
        <w:t xml:space="preserve">. </w:t>
      </w:r>
      <w:r w:rsidR="00C44FC7">
        <w:rPr>
          <w:rFonts w:eastAsia="Calibri"/>
          <w:szCs w:val="24"/>
          <w:lang w:eastAsia="lt-LT"/>
        </w:rPr>
        <w:t xml:space="preserve">Paraiškų </w:t>
      </w:r>
      <w:r w:rsidR="00C44FC7" w:rsidRPr="00417D69">
        <w:rPr>
          <w:rFonts w:eastAsia="Calibri"/>
          <w:szCs w:val="24"/>
          <w:lang w:eastAsia="lt-LT"/>
        </w:rPr>
        <w:t xml:space="preserve">priėmimas vykdomas ne trumpiau kaip </w:t>
      </w:r>
      <w:r w:rsidR="00C44FC7" w:rsidRPr="00417D69">
        <w:rPr>
          <w:rFonts w:eastAsia="Calibri"/>
          <w:szCs w:val="24"/>
          <w:lang w:val="en-US" w:eastAsia="lt-LT"/>
        </w:rPr>
        <w:t xml:space="preserve">30 </w:t>
      </w:r>
      <w:proofErr w:type="spellStart"/>
      <w:r w:rsidR="00C44FC7" w:rsidRPr="00417D69">
        <w:rPr>
          <w:rFonts w:eastAsia="Calibri"/>
          <w:szCs w:val="24"/>
          <w:lang w:val="en-US" w:eastAsia="lt-LT"/>
        </w:rPr>
        <w:t>kalendorini</w:t>
      </w:r>
      <w:proofErr w:type="spellEnd"/>
      <w:r w:rsidR="00C44FC7" w:rsidRPr="00417D69">
        <w:rPr>
          <w:rFonts w:eastAsia="Calibri"/>
          <w:szCs w:val="24"/>
          <w:lang w:eastAsia="lt-LT"/>
        </w:rPr>
        <w:t>ų</w:t>
      </w:r>
      <w:r w:rsidR="00C44FC7">
        <w:rPr>
          <w:rFonts w:eastAsia="Calibri"/>
          <w:szCs w:val="24"/>
          <w:lang w:val="en-US" w:eastAsia="lt-LT"/>
        </w:rPr>
        <w:t xml:space="preserve"> </w:t>
      </w:r>
      <w:proofErr w:type="spellStart"/>
      <w:r w:rsidR="00C44FC7">
        <w:rPr>
          <w:rFonts w:eastAsia="Calibri"/>
          <w:szCs w:val="24"/>
          <w:lang w:val="en-US" w:eastAsia="lt-LT"/>
        </w:rPr>
        <w:t>dienų</w:t>
      </w:r>
      <w:proofErr w:type="spellEnd"/>
      <w:r w:rsidR="00C44FC7">
        <w:rPr>
          <w:rFonts w:eastAsia="Calibri"/>
          <w:szCs w:val="24"/>
          <w:lang w:val="en-US" w:eastAsia="lt-LT"/>
        </w:rPr>
        <w:t>.</w:t>
      </w:r>
      <w:r w:rsidR="00CA244B">
        <w:rPr>
          <w:rFonts w:eastAsia="Calibri"/>
          <w:szCs w:val="24"/>
          <w:lang w:val="en-US" w:eastAsia="lt-LT"/>
        </w:rPr>
        <w:t xml:space="preserve"> </w:t>
      </w:r>
      <w:r w:rsidR="00CA244B" w:rsidRPr="00354841">
        <w:rPr>
          <w:rFonts w:eastAsia="Calibri"/>
          <w:szCs w:val="24"/>
          <w:lang w:eastAsia="lt-LT"/>
        </w:rPr>
        <w:t>Pareišk</w:t>
      </w:r>
      <w:r w:rsidR="00CA244B">
        <w:rPr>
          <w:rFonts w:eastAsia="Calibri"/>
          <w:szCs w:val="24"/>
          <w:lang w:eastAsia="lt-LT"/>
        </w:rPr>
        <w:t>ėjas užpildo nustatytos formos p</w:t>
      </w:r>
      <w:r w:rsidR="00CA244B" w:rsidRPr="00354841">
        <w:rPr>
          <w:rFonts w:eastAsia="Calibri"/>
          <w:szCs w:val="24"/>
          <w:lang w:eastAsia="lt-LT"/>
        </w:rPr>
        <w:t>araišką (1</w:t>
      </w:r>
      <w:r w:rsidR="00CA244B">
        <w:rPr>
          <w:rFonts w:eastAsia="Calibri"/>
          <w:szCs w:val="24"/>
          <w:lang w:eastAsia="lt-LT"/>
        </w:rPr>
        <w:t xml:space="preserve"> priedas) ir kartu su jos</w:t>
      </w:r>
      <w:r w:rsidR="00CA244B" w:rsidRPr="00354841">
        <w:rPr>
          <w:rFonts w:eastAsia="Calibri"/>
          <w:szCs w:val="24"/>
          <w:lang w:eastAsia="lt-LT"/>
        </w:rPr>
        <w:t xml:space="preserve"> priedais pateikia konkurso skelbime nurodytu būdu į nurodytą viet</w:t>
      </w:r>
      <w:r w:rsidR="00CA244B">
        <w:rPr>
          <w:rFonts w:eastAsia="Calibri"/>
          <w:szCs w:val="24"/>
          <w:lang w:eastAsia="lt-LT"/>
        </w:rPr>
        <w:t xml:space="preserve">ą. </w:t>
      </w:r>
    </w:p>
    <w:p w14:paraId="3619535D" w14:textId="216D7968" w:rsidR="00CA244B" w:rsidRDefault="00A961E6" w:rsidP="00CA244B">
      <w:pPr>
        <w:tabs>
          <w:tab w:val="num" w:pos="-1440"/>
          <w:tab w:val="left" w:pos="709"/>
        </w:tabs>
        <w:jc w:val="both"/>
        <w:rPr>
          <w:rFonts w:eastAsia="Calibri"/>
          <w:szCs w:val="24"/>
          <w:lang w:eastAsia="lt-LT"/>
        </w:rPr>
      </w:pPr>
      <w:r>
        <w:rPr>
          <w:rFonts w:eastAsia="Calibri"/>
          <w:szCs w:val="24"/>
          <w:lang w:val="en-US" w:eastAsia="lt-LT"/>
        </w:rPr>
        <w:tab/>
        <w:t>19</w:t>
      </w:r>
      <w:r w:rsidR="00CA244B">
        <w:rPr>
          <w:rFonts w:eastAsia="Calibri"/>
          <w:szCs w:val="24"/>
          <w:lang w:val="en-US" w:eastAsia="lt-LT"/>
        </w:rPr>
        <w:t xml:space="preserve">. </w:t>
      </w:r>
      <w:r w:rsidR="00CA244B" w:rsidRPr="004E020E">
        <w:rPr>
          <w:rFonts w:eastAsia="Calibri"/>
          <w:szCs w:val="24"/>
          <w:lang w:eastAsia="lt-LT"/>
        </w:rPr>
        <w:t xml:space="preserve">Paraiškos yra registruojamos jų gavimo dieną, laikantis Rokiškio rajono savivaldybės administracijos darbo valandų. </w:t>
      </w:r>
      <w:r w:rsidR="00CA244B">
        <w:rPr>
          <w:rFonts w:eastAsia="Calibri"/>
          <w:szCs w:val="24"/>
          <w:lang w:eastAsia="lt-LT"/>
        </w:rPr>
        <w:t>Paraiškų nagrinėjimas pradedamas kitą darbo dieną.</w:t>
      </w:r>
    </w:p>
    <w:p w14:paraId="3007B47B" w14:textId="77777777" w:rsidR="00766F15" w:rsidRDefault="00A961E6" w:rsidP="00766F15">
      <w:pPr>
        <w:tabs>
          <w:tab w:val="num" w:pos="-1440"/>
          <w:tab w:val="left" w:pos="709"/>
        </w:tabs>
        <w:jc w:val="both"/>
        <w:rPr>
          <w:szCs w:val="24"/>
        </w:rPr>
      </w:pPr>
      <w:r>
        <w:rPr>
          <w:rFonts w:eastAsia="Calibri"/>
          <w:szCs w:val="24"/>
          <w:lang w:eastAsia="lt-LT"/>
        </w:rPr>
        <w:tab/>
        <w:t>20</w:t>
      </w:r>
      <w:r w:rsidR="00CA244B">
        <w:rPr>
          <w:rFonts w:eastAsia="Calibri"/>
          <w:szCs w:val="24"/>
          <w:lang w:eastAsia="lt-LT"/>
        </w:rPr>
        <w:t xml:space="preserve">. </w:t>
      </w:r>
      <w:r w:rsidR="00CA244B" w:rsidRPr="00BD1481">
        <w:rPr>
          <w:szCs w:val="24"/>
        </w:rPr>
        <w:t xml:space="preserve">Pareiškėjų konsultavimas ir paraiškos turinio koregavimas galimi iki paraiškų priėmimo paskutinės dienos. Pasibaigus paraiškų priėmimui, siekiant užtikrinti lygias galimybes visiems pareiškėjams, paraiškos turinio pareiškėjai keisti nebegali. Po administracinio patikrinimo, gali būti pridėti tik su paraiška nepateikti būtini dokumentai. </w:t>
      </w:r>
    </w:p>
    <w:p w14:paraId="46A8BCDD" w14:textId="77777777" w:rsidR="00766F15" w:rsidRDefault="00766F15" w:rsidP="00766F15">
      <w:pPr>
        <w:tabs>
          <w:tab w:val="num" w:pos="-1440"/>
          <w:tab w:val="left" w:pos="709"/>
        </w:tabs>
        <w:jc w:val="both"/>
        <w:rPr>
          <w:rFonts w:eastAsia="Calibri"/>
          <w:szCs w:val="24"/>
          <w:lang w:eastAsia="lt-LT"/>
        </w:rPr>
      </w:pPr>
      <w:r>
        <w:rPr>
          <w:szCs w:val="24"/>
        </w:rPr>
        <w:tab/>
        <w:t xml:space="preserve">21. </w:t>
      </w:r>
      <w:r w:rsidRPr="004E020E">
        <w:rPr>
          <w:rFonts w:eastAsia="Calibri"/>
          <w:szCs w:val="24"/>
          <w:lang w:eastAsia="lt-LT"/>
        </w:rPr>
        <w:t>Paraiškų administracinį vertinimą atlieka Skyrius. Pilnai ir tinkamai užpildytas paraiškas Skyrius perduoda turinio vertinimui. Paraiškos neperduodamos turinio vertinimui, jei:</w:t>
      </w:r>
    </w:p>
    <w:p w14:paraId="77E3E888" w14:textId="77777777" w:rsidR="00766F15" w:rsidRDefault="00766F15" w:rsidP="00766F15">
      <w:pPr>
        <w:tabs>
          <w:tab w:val="num" w:pos="-1440"/>
          <w:tab w:val="left" w:pos="709"/>
        </w:tabs>
        <w:jc w:val="both"/>
        <w:rPr>
          <w:rFonts w:eastAsia="Calibri"/>
          <w:szCs w:val="24"/>
          <w:lang w:eastAsia="lt-LT"/>
        </w:rPr>
      </w:pPr>
      <w:r>
        <w:rPr>
          <w:rFonts w:eastAsia="Calibri"/>
          <w:szCs w:val="24"/>
          <w:lang w:eastAsia="lt-LT"/>
        </w:rPr>
        <w:tab/>
        <w:t xml:space="preserve">21.1. </w:t>
      </w:r>
      <w:r w:rsidRPr="00AD510D">
        <w:rPr>
          <w:rFonts w:eastAsia="Calibri"/>
          <w:szCs w:val="24"/>
          <w:lang w:eastAsia="lt-LT"/>
        </w:rPr>
        <w:t>jos pateiktos pasibaigus paraiškų teikimo terminui;</w:t>
      </w:r>
    </w:p>
    <w:p w14:paraId="6680329A" w14:textId="77D7AFF8" w:rsidR="00766F15" w:rsidRDefault="00766F15" w:rsidP="00766F15">
      <w:pPr>
        <w:tabs>
          <w:tab w:val="num" w:pos="-1440"/>
          <w:tab w:val="left" w:pos="709"/>
        </w:tabs>
        <w:jc w:val="both"/>
        <w:rPr>
          <w:rFonts w:eastAsia="Calibri"/>
          <w:szCs w:val="24"/>
          <w:lang w:eastAsia="lt-LT"/>
        </w:rPr>
      </w:pPr>
      <w:r>
        <w:rPr>
          <w:rFonts w:eastAsia="Calibri"/>
          <w:szCs w:val="24"/>
          <w:lang w:eastAsia="lt-LT"/>
        </w:rPr>
        <w:tab/>
        <w:t xml:space="preserve">21.2. </w:t>
      </w:r>
      <w:r w:rsidRPr="00476A48">
        <w:rPr>
          <w:rFonts w:eastAsia="Calibri"/>
          <w:szCs w:val="24"/>
          <w:lang w:eastAsia="lt-LT"/>
        </w:rPr>
        <w:t>paraiškos forma u</w:t>
      </w:r>
      <w:r w:rsidR="0009670B">
        <w:rPr>
          <w:rFonts w:eastAsia="Calibri"/>
          <w:szCs w:val="24"/>
          <w:lang w:eastAsia="lt-LT"/>
        </w:rPr>
        <w:t>žpildyta neįskaitomai, nepilnai, neatitinka Aprašo reikalavimų;</w:t>
      </w:r>
      <w:r w:rsidRPr="00476A48">
        <w:rPr>
          <w:rFonts w:eastAsia="Calibri"/>
          <w:szCs w:val="24"/>
          <w:lang w:eastAsia="lt-LT"/>
        </w:rPr>
        <w:t xml:space="preserve"> </w:t>
      </w:r>
    </w:p>
    <w:p w14:paraId="79C98915" w14:textId="77777777" w:rsidR="00766F15" w:rsidRDefault="00766F15" w:rsidP="00766F15">
      <w:pPr>
        <w:tabs>
          <w:tab w:val="num" w:pos="-1440"/>
          <w:tab w:val="left" w:pos="709"/>
        </w:tabs>
        <w:jc w:val="both"/>
        <w:rPr>
          <w:rFonts w:eastAsia="Calibri"/>
          <w:szCs w:val="24"/>
          <w:lang w:eastAsia="lt-LT"/>
        </w:rPr>
      </w:pPr>
      <w:r>
        <w:rPr>
          <w:rFonts w:eastAsia="Calibri"/>
          <w:szCs w:val="24"/>
          <w:lang w:eastAsia="lt-LT"/>
        </w:rPr>
        <w:tab/>
        <w:t xml:space="preserve">21.3. </w:t>
      </w:r>
      <w:r w:rsidRPr="00476A48">
        <w:rPr>
          <w:rFonts w:eastAsia="Calibri"/>
          <w:szCs w:val="24"/>
          <w:lang w:eastAsia="lt-LT"/>
        </w:rPr>
        <w:t>paraiškoje gausu valstybinės kalbos, aritmetikos klaidų;</w:t>
      </w:r>
    </w:p>
    <w:p w14:paraId="32CA411C" w14:textId="77777777" w:rsidR="00766F15" w:rsidRDefault="00766F15" w:rsidP="00766F15">
      <w:pPr>
        <w:tabs>
          <w:tab w:val="num" w:pos="-1440"/>
          <w:tab w:val="left" w:pos="709"/>
        </w:tabs>
        <w:jc w:val="both"/>
        <w:rPr>
          <w:rFonts w:eastAsia="Calibri"/>
          <w:szCs w:val="24"/>
          <w:lang w:eastAsia="lt-LT"/>
        </w:rPr>
      </w:pPr>
      <w:r>
        <w:rPr>
          <w:rFonts w:eastAsia="Calibri"/>
          <w:szCs w:val="24"/>
          <w:lang w:eastAsia="lt-LT"/>
        </w:rPr>
        <w:tab/>
        <w:t xml:space="preserve">21.4. </w:t>
      </w:r>
      <w:r w:rsidRPr="00476A48">
        <w:rPr>
          <w:rFonts w:eastAsia="Calibri"/>
          <w:szCs w:val="24"/>
          <w:lang w:eastAsia="lt-LT"/>
        </w:rPr>
        <w:t>kartu su paraiška nepateikti visi privalomi pateikti dokumentai;</w:t>
      </w:r>
    </w:p>
    <w:p w14:paraId="49E08121" w14:textId="77777777" w:rsidR="00766F15" w:rsidRDefault="00766F15" w:rsidP="00766F15">
      <w:pPr>
        <w:tabs>
          <w:tab w:val="num" w:pos="-1440"/>
          <w:tab w:val="left" w:pos="709"/>
        </w:tabs>
        <w:jc w:val="both"/>
      </w:pPr>
      <w:r>
        <w:rPr>
          <w:rFonts w:eastAsia="Calibri"/>
          <w:szCs w:val="24"/>
          <w:lang w:eastAsia="lt-LT"/>
        </w:rPr>
        <w:tab/>
        <w:t xml:space="preserve">21.5. </w:t>
      </w:r>
      <w:r w:rsidRPr="005577CD">
        <w:t>paaiškėja, kad po paraiškos pateikimo pareiškėjo veikla sustabdyta ar apribota įstatymų nustatytais pagrindais;</w:t>
      </w:r>
    </w:p>
    <w:p w14:paraId="415EBEFF" w14:textId="77777777" w:rsidR="00766F15" w:rsidRDefault="00766F15" w:rsidP="00766F15">
      <w:pPr>
        <w:tabs>
          <w:tab w:val="num" w:pos="-1440"/>
          <w:tab w:val="left" w:pos="709"/>
        </w:tabs>
        <w:jc w:val="both"/>
        <w:rPr>
          <w:rFonts w:eastAsia="Calibri"/>
          <w:szCs w:val="24"/>
          <w:lang w:eastAsia="lt-LT"/>
        </w:rPr>
      </w:pPr>
      <w:r>
        <w:tab/>
        <w:t xml:space="preserve">21.6. </w:t>
      </w:r>
      <w:r w:rsidRPr="00476A48">
        <w:rPr>
          <w:rFonts w:eastAsia="Calibri"/>
          <w:szCs w:val="24"/>
          <w:lang w:eastAsia="lt-LT"/>
        </w:rPr>
        <w:t>įrodoma, kad paraiškoje pateikta tikrovės neatitinkanti ar suklastota informacija;</w:t>
      </w:r>
    </w:p>
    <w:p w14:paraId="397CD1D6" w14:textId="2CCC1B01" w:rsidR="00766F15" w:rsidRDefault="00766F15" w:rsidP="00766F15">
      <w:pPr>
        <w:tabs>
          <w:tab w:val="num" w:pos="-1440"/>
          <w:tab w:val="left" w:pos="709"/>
        </w:tabs>
        <w:jc w:val="both"/>
        <w:rPr>
          <w:szCs w:val="24"/>
        </w:rPr>
      </w:pPr>
      <w:r>
        <w:rPr>
          <w:rFonts w:eastAsia="Calibri"/>
          <w:szCs w:val="24"/>
          <w:lang w:eastAsia="lt-LT"/>
        </w:rPr>
        <w:tab/>
        <w:t xml:space="preserve">21.7. </w:t>
      </w:r>
      <w:r w:rsidRPr="00476A48">
        <w:rPr>
          <w:szCs w:val="24"/>
        </w:rPr>
        <w:t>paaiškėja, kad parei</w:t>
      </w:r>
      <w:r>
        <w:rPr>
          <w:szCs w:val="24"/>
        </w:rPr>
        <w:t xml:space="preserve">škėjas yra pateikęs paraišką to paties leidinio </w:t>
      </w:r>
      <w:r w:rsidRPr="00476A48">
        <w:rPr>
          <w:szCs w:val="24"/>
        </w:rPr>
        <w:t xml:space="preserve">(kai sutampa daugiau kaip puse sumanymo koncepcijos turinio) </w:t>
      </w:r>
      <w:r>
        <w:rPr>
          <w:szCs w:val="24"/>
        </w:rPr>
        <w:t xml:space="preserve">projektui </w:t>
      </w:r>
      <w:r w:rsidRPr="00476A48">
        <w:rPr>
          <w:szCs w:val="24"/>
        </w:rPr>
        <w:t xml:space="preserve">finansuoti iš kitos Rokiškio rajono savivaldybės biudžeto programos ir yra priimtas palankus sprendimas dėl finansavimo; </w:t>
      </w:r>
    </w:p>
    <w:p w14:paraId="41FC8DAD" w14:textId="593605EC" w:rsidR="00766F15" w:rsidRPr="00766F15" w:rsidRDefault="00766F15" w:rsidP="00766F15">
      <w:pPr>
        <w:tabs>
          <w:tab w:val="num" w:pos="-1440"/>
          <w:tab w:val="left" w:pos="709"/>
        </w:tabs>
        <w:jc w:val="both"/>
        <w:rPr>
          <w:rFonts w:eastAsia="Calibri"/>
          <w:szCs w:val="24"/>
          <w:lang w:val="en-US" w:eastAsia="lt-LT"/>
        </w:rPr>
      </w:pPr>
      <w:r>
        <w:rPr>
          <w:szCs w:val="24"/>
        </w:rPr>
        <w:tab/>
        <w:t xml:space="preserve">21.8. </w:t>
      </w:r>
      <w:r w:rsidRPr="00476A48">
        <w:rPr>
          <w:szCs w:val="24"/>
        </w:rPr>
        <w:t>paaiškėja, kad pareiškėjas nustatyta tvarka neatsiskaitė už ankstesniais metais Savivaldybės biudžeto lėšomis finansuotus renginius, projektus ar kitas veiklas, nepaisant jų pobūdžio arba buvo nustatyta, kad gautos lėšos panaudotos ne pagal tikslinę jų paskirtį</w:t>
      </w:r>
      <w:r w:rsidRPr="005577CD">
        <w:t xml:space="preserve"> ir nuo </w:t>
      </w:r>
      <w:r w:rsidRPr="00476A48">
        <w:t>šių pažeidimų nustatymo dienos yra praėję mažiau kaip 3 metai</w:t>
      </w:r>
      <w:r w:rsidRPr="00476A48">
        <w:rPr>
          <w:szCs w:val="24"/>
        </w:rPr>
        <w:t>.</w:t>
      </w:r>
    </w:p>
    <w:p w14:paraId="1AC3E1B2" w14:textId="7C3F31E0" w:rsidR="004833ED" w:rsidRPr="000158ED" w:rsidRDefault="00B85A24" w:rsidP="004833ED">
      <w:pPr>
        <w:widowControl w:val="0"/>
        <w:suppressAutoHyphens/>
        <w:ind w:firstLine="709"/>
        <w:jc w:val="both"/>
        <w:rPr>
          <w:rFonts w:eastAsia="Calibri"/>
          <w:szCs w:val="24"/>
          <w:lang w:eastAsia="lt-LT"/>
        </w:rPr>
      </w:pPr>
      <w:r>
        <w:rPr>
          <w:rFonts w:eastAsia="Calibri"/>
          <w:szCs w:val="24"/>
          <w:lang w:eastAsia="lt-LT"/>
        </w:rPr>
        <w:t>2</w:t>
      </w:r>
      <w:r w:rsidR="00951A85">
        <w:rPr>
          <w:rFonts w:eastAsia="Calibri"/>
          <w:szCs w:val="24"/>
          <w:lang w:eastAsia="lt-LT"/>
        </w:rPr>
        <w:t>2</w:t>
      </w:r>
      <w:r w:rsidR="004833ED" w:rsidRPr="000158ED">
        <w:rPr>
          <w:rFonts w:eastAsia="Calibri"/>
          <w:szCs w:val="24"/>
          <w:lang w:eastAsia="lt-LT"/>
        </w:rPr>
        <w:t>. Turinio vertinimą atlieka ir rekomendaciją dėl konkurso rezultatų ir skiriamų lėšų patvirtinimo Administracijos direktoriui teikia:</w:t>
      </w:r>
    </w:p>
    <w:p w14:paraId="1AC3E1B3" w14:textId="47F8A029" w:rsidR="004833ED" w:rsidRPr="000158ED" w:rsidRDefault="00B85A24" w:rsidP="004833ED">
      <w:pPr>
        <w:widowControl w:val="0"/>
        <w:suppressAutoHyphens/>
        <w:ind w:firstLine="709"/>
        <w:jc w:val="both"/>
        <w:rPr>
          <w:rFonts w:eastAsia="Calibri"/>
          <w:szCs w:val="24"/>
          <w:lang w:eastAsia="lt-LT"/>
        </w:rPr>
      </w:pPr>
      <w:r>
        <w:rPr>
          <w:rFonts w:eastAsia="Calibri"/>
          <w:szCs w:val="24"/>
          <w:lang w:eastAsia="lt-LT"/>
        </w:rPr>
        <w:t>2</w:t>
      </w:r>
      <w:r w:rsidR="00951A85">
        <w:rPr>
          <w:rFonts w:eastAsia="Calibri"/>
          <w:szCs w:val="24"/>
          <w:lang w:eastAsia="lt-LT"/>
        </w:rPr>
        <w:t>2</w:t>
      </w:r>
      <w:r w:rsidR="004833ED" w:rsidRPr="000158ED">
        <w:rPr>
          <w:rFonts w:eastAsia="Calibri"/>
          <w:szCs w:val="24"/>
          <w:lang w:eastAsia="lt-LT"/>
        </w:rPr>
        <w:t>.1. Skyrius, kai pareiškėjų prašomų lėš</w:t>
      </w:r>
      <w:r w:rsidR="00766F15">
        <w:rPr>
          <w:rFonts w:eastAsia="Calibri"/>
          <w:szCs w:val="24"/>
          <w:lang w:eastAsia="lt-LT"/>
        </w:rPr>
        <w:t xml:space="preserve">ų suma neviršija einamųjų metų </w:t>
      </w:r>
      <w:r w:rsidR="00B176E3">
        <w:rPr>
          <w:rFonts w:eastAsia="Calibri"/>
          <w:szCs w:val="24"/>
          <w:lang w:eastAsia="lt-LT"/>
        </w:rPr>
        <w:t>l</w:t>
      </w:r>
      <w:r w:rsidR="004833ED" w:rsidRPr="000158ED">
        <w:rPr>
          <w:rFonts w:eastAsia="Calibri"/>
          <w:szCs w:val="24"/>
          <w:lang w:eastAsia="lt-LT"/>
        </w:rPr>
        <w:t>eidybos konkursui numatytų biudžeto lėšų sumos</w:t>
      </w:r>
      <w:r w:rsidR="000B3E43">
        <w:rPr>
          <w:rFonts w:eastAsia="Calibri"/>
          <w:szCs w:val="24"/>
          <w:lang w:eastAsia="lt-LT"/>
        </w:rPr>
        <w:t>, t</w:t>
      </w:r>
      <w:r w:rsidR="004833ED" w:rsidRPr="000158ED">
        <w:rPr>
          <w:rFonts w:eastAsia="Calibri"/>
          <w:szCs w:val="24"/>
          <w:lang w:eastAsia="lt-LT"/>
        </w:rPr>
        <w:t>okiu atveju vertinimo anketos nepildomos;</w:t>
      </w:r>
    </w:p>
    <w:p w14:paraId="3117B228" w14:textId="77777777" w:rsidR="00766F15" w:rsidRDefault="00B85A24" w:rsidP="00766F15">
      <w:pPr>
        <w:widowControl w:val="0"/>
        <w:suppressAutoHyphens/>
        <w:ind w:firstLine="709"/>
        <w:jc w:val="both"/>
        <w:rPr>
          <w:rFonts w:eastAsia="Calibri"/>
          <w:szCs w:val="24"/>
          <w:lang w:eastAsia="lt-LT"/>
        </w:rPr>
      </w:pPr>
      <w:r>
        <w:rPr>
          <w:rFonts w:eastAsia="Calibri"/>
          <w:szCs w:val="24"/>
          <w:lang w:eastAsia="lt-LT"/>
        </w:rPr>
        <w:t>2</w:t>
      </w:r>
      <w:r w:rsidR="00951A85">
        <w:rPr>
          <w:rFonts w:eastAsia="Calibri"/>
          <w:szCs w:val="24"/>
          <w:lang w:eastAsia="lt-LT"/>
        </w:rPr>
        <w:t>2</w:t>
      </w:r>
      <w:r w:rsidR="004833ED" w:rsidRPr="000158ED">
        <w:rPr>
          <w:rFonts w:eastAsia="Calibri"/>
          <w:szCs w:val="24"/>
          <w:lang w:eastAsia="lt-LT"/>
        </w:rPr>
        <w:t>.2. Rokiškio rajono savivaldybės Kultūros ir turizmo taryba</w:t>
      </w:r>
      <w:r w:rsidR="00766F15">
        <w:rPr>
          <w:rFonts w:eastAsia="Calibri"/>
          <w:szCs w:val="24"/>
          <w:lang w:eastAsia="lt-LT"/>
        </w:rPr>
        <w:t xml:space="preserve"> (toliau – Kultūros ir turizmo taryba)</w:t>
      </w:r>
      <w:r w:rsidR="004833ED" w:rsidRPr="000158ED">
        <w:rPr>
          <w:rFonts w:eastAsia="Calibri"/>
          <w:szCs w:val="24"/>
          <w:lang w:eastAsia="lt-LT"/>
        </w:rPr>
        <w:t>, kai prašomų lėšų suma viršija einamųjų metų konkurs</w:t>
      </w:r>
      <w:r w:rsidR="00766F15">
        <w:rPr>
          <w:rFonts w:eastAsia="Calibri"/>
          <w:szCs w:val="24"/>
          <w:lang w:eastAsia="lt-LT"/>
        </w:rPr>
        <w:t>ui numatytų biudžeto lėšų sumą.</w:t>
      </w:r>
    </w:p>
    <w:p w14:paraId="74D025A5" w14:textId="751A7568" w:rsidR="00766F15" w:rsidRPr="00766F15" w:rsidRDefault="00766F15" w:rsidP="00766F15">
      <w:pPr>
        <w:widowControl w:val="0"/>
        <w:suppressAutoHyphens/>
        <w:ind w:firstLine="709"/>
        <w:jc w:val="both"/>
        <w:rPr>
          <w:rFonts w:eastAsia="Calibri"/>
          <w:szCs w:val="24"/>
          <w:lang w:eastAsia="lt-LT"/>
        </w:rPr>
      </w:pPr>
      <w:r>
        <w:rPr>
          <w:rFonts w:eastAsia="Calibri"/>
          <w:szCs w:val="24"/>
          <w:lang w:eastAsia="lt-LT"/>
        </w:rPr>
        <w:t xml:space="preserve">23. </w:t>
      </w:r>
      <w:r w:rsidRPr="000663E9">
        <w:rPr>
          <w:rFonts w:eastAsia="Calibri"/>
          <w:szCs w:val="24"/>
          <w:lang w:eastAsia="lt-LT"/>
        </w:rPr>
        <w:t xml:space="preserve">Skyrius ir Kultūros ir turizmo tarybos nariai </w:t>
      </w:r>
      <w:r w:rsidRPr="000663E9">
        <w:rPr>
          <w:szCs w:val="24"/>
        </w:rPr>
        <w:t>gali pasitelkti konsultantų, ekspertų pagalbą. Konsultavimo paslaugos įsigyjamos vadovaujantis Lietuvos Respublikos viešųjų pirkimų įstatymu ir kitais susijusiais teisės aktais.</w:t>
      </w:r>
    </w:p>
    <w:p w14:paraId="1AC3E1B7" w14:textId="096DA128" w:rsidR="004833ED" w:rsidRDefault="00B85A24" w:rsidP="004833ED">
      <w:pPr>
        <w:widowControl w:val="0"/>
        <w:suppressAutoHyphens/>
        <w:ind w:firstLine="709"/>
        <w:jc w:val="both"/>
        <w:rPr>
          <w:rFonts w:eastAsia="Calibri"/>
          <w:szCs w:val="24"/>
          <w:lang w:eastAsia="lt-LT"/>
        </w:rPr>
      </w:pPr>
      <w:r>
        <w:rPr>
          <w:rFonts w:eastAsia="Calibri"/>
          <w:szCs w:val="24"/>
          <w:lang w:eastAsia="lt-LT"/>
        </w:rPr>
        <w:t>2</w:t>
      </w:r>
      <w:r w:rsidR="00766F15">
        <w:rPr>
          <w:rFonts w:eastAsia="Calibri"/>
          <w:szCs w:val="24"/>
          <w:lang w:eastAsia="lt-LT"/>
        </w:rPr>
        <w:t>4</w:t>
      </w:r>
      <w:r w:rsidR="004833ED" w:rsidRPr="000158ED">
        <w:rPr>
          <w:rFonts w:eastAsia="Calibri"/>
          <w:szCs w:val="24"/>
          <w:lang w:eastAsia="lt-LT"/>
        </w:rPr>
        <w:t xml:space="preserve">. </w:t>
      </w:r>
      <w:r w:rsidR="00766F15">
        <w:rPr>
          <w:rFonts w:eastAsia="Calibri"/>
          <w:szCs w:val="24"/>
          <w:lang w:eastAsia="lt-LT"/>
        </w:rPr>
        <w:t>L</w:t>
      </w:r>
      <w:r w:rsidR="00766F15" w:rsidRPr="00DC1C26">
        <w:rPr>
          <w:rFonts w:eastAsia="Calibri"/>
          <w:szCs w:val="24"/>
          <w:lang w:eastAsia="lt-LT"/>
        </w:rPr>
        <w:t>eidybos</w:t>
      </w:r>
      <w:r w:rsidR="00766F15">
        <w:rPr>
          <w:rFonts w:eastAsia="Calibri"/>
          <w:szCs w:val="24"/>
          <w:lang w:eastAsia="lt-LT"/>
        </w:rPr>
        <w:t xml:space="preserve"> projektų</w:t>
      </w:r>
      <w:r w:rsidR="00766F15" w:rsidRPr="00DC1C26">
        <w:rPr>
          <w:rFonts w:eastAsia="Calibri"/>
          <w:szCs w:val="24"/>
          <w:lang w:eastAsia="lt-LT"/>
        </w:rPr>
        <w:t xml:space="preserve"> vertinimo kriterijai </w:t>
      </w:r>
      <w:r w:rsidR="00766F15">
        <w:rPr>
          <w:rFonts w:eastAsia="Calibri"/>
          <w:szCs w:val="24"/>
          <w:lang w:eastAsia="lt-LT"/>
        </w:rPr>
        <w:t xml:space="preserve">nurodyti vertinimo anketoje (2 priedas). </w:t>
      </w:r>
      <w:r w:rsidR="004833ED" w:rsidRPr="00354841">
        <w:rPr>
          <w:rFonts w:eastAsia="Calibri"/>
          <w:szCs w:val="24"/>
          <w:lang w:eastAsia="lt-LT"/>
        </w:rPr>
        <w:t xml:space="preserve"> Kiekvienas </w:t>
      </w:r>
      <w:r w:rsidR="00766F15">
        <w:rPr>
          <w:rFonts w:eastAsia="Calibri"/>
          <w:szCs w:val="24"/>
          <w:lang w:eastAsia="lt-LT"/>
        </w:rPr>
        <w:t>paraišką vertinantis asmuo</w:t>
      </w:r>
      <w:r w:rsidR="004833ED" w:rsidRPr="00354841">
        <w:rPr>
          <w:rFonts w:eastAsia="Calibri"/>
          <w:szCs w:val="24"/>
          <w:lang w:eastAsia="lt-LT"/>
        </w:rPr>
        <w:t xml:space="preserve"> užpildo atskirą vertinimo anketą. </w:t>
      </w:r>
      <w:r w:rsidR="00766F15">
        <w:rPr>
          <w:rFonts w:eastAsia="Calibri"/>
          <w:szCs w:val="24"/>
          <w:lang w:eastAsia="lt-LT"/>
        </w:rPr>
        <w:t xml:space="preserve">Užpildytos anketos </w:t>
      </w:r>
      <w:r w:rsidR="004833ED" w:rsidRPr="00354841">
        <w:rPr>
          <w:rFonts w:eastAsia="Calibri"/>
          <w:szCs w:val="24"/>
          <w:lang w:eastAsia="lt-LT"/>
        </w:rPr>
        <w:t xml:space="preserve"> perduoda</w:t>
      </w:r>
      <w:r w:rsidR="00766F15">
        <w:rPr>
          <w:rFonts w:eastAsia="Calibri"/>
          <w:szCs w:val="24"/>
          <w:lang w:eastAsia="lt-LT"/>
        </w:rPr>
        <w:t>mos Kultūros ir turizmo tarybos</w:t>
      </w:r>
      <w:r w:rsidR="004833ED" w:rsidRPr="00354841">
        <w:rPr>
          <w:rFonts w:eastAsia="Calibri"/>
          <w:szCs w:val="24"/>
          <w:lang w:eastAsia="lt-LT"/>
        </w:rPr>
        <w:t xml:space="preserve"> posėdžio sekretoriui likus 3 darbo dienoms iki posėdžio. Posėdžio sekretorius parengia vertinimo suvestinę, su kuria supažindina Kultūros ir turizmo tarybos narius.</w:t>
      </w:r>
    </w:p>
    <w:p w14:paraId="1AC3E1BA" w14:textId="348313AD" w:rsidR="004833ED" w:rsidRPr="000158ED" w:rsidRDefault="00B85A24" w:rsidP="004833ED">
      <w:pPr>
        <w:widowControl w:val="0"/>
        <w:suppressAutoHyphens/>
        <w:ind w:firstLine="709"/>
        <w:jc w:val="both"/>
        <w:rPr>
          <w:szCs w:val="24"/>
          <w:lang w:eastAsia="ru-RU"/>
        </w:rPr>
      </w:pPr>
      <w:r>
        <w:rPr>
          <w:rFonts w:eastAsia="Calibri"/>
          <w:szCs w:val="24"/>
          <w:lang w:eastAsia="lt-LT"/>
        </w:rPr>
        <w:t>2</w:t>
      </w:r>
      <w:r w:rsidR="00766F15">
        <w:rPr>
          <w:rFonts w:eastAsia="Calibri"/>
          <w:szCs w:val="24"/>
          <w:lang w:eastAsia="lt-LT"/>
        </w:rPr>
        <w:t>5.</w:t>
      </w:r>
      <w:r w:rsidR="004833ED" w:rsidRPr="00354841">
        <w:rPr>
          <w:rFonts w:eastAsia="Calibri"/>
          <w:szCs w:val="24"/>
          <w:lang w:eastAsia="lt-LT"/>
        </w:rPr>
        <w:t xml:space="preserve"> </w:t>
      </w:r>
      <w:r w:rsidR="004833ED" w:rsidRPr="00354841">
        <w:rPr>
          <w:szCs w:val="24"/>
          <w:lang w:eastAsia="ru-RU"/>
        </w:rPr>
        <w:t xml:space="preserve">Finansavimą siūloma skirti </w:t>
      </w:r>
      <w:r w:rsidR="00B176E3">
        <w:rPr>
          <w:szCs w:val="24"/>
          <w:lang w:eastAsia="ru-RU"/>
        </w:rPr>
        <w:t>l</w:t>
      </w:r>
      <w:r w:rsidR="00766F15">
        <w:rPr>
          <w:szCs w:val="24"/>
          <w:lang w:eastAsia="ru-RU"/>
        </w:rPr>
        <w:t>eidybos projektams</w:t>
      </w:r>
      <w:r w:rsidR="004833ED" w:rsidRPr="000158ED">
        <w:rPr>
          <w:szCs w:val="24"/>
          <w:lang w:eastAsia="ru-RU"/>
        </w:rPr>
        <w:t xml:space="preserve">, kurių </w:t>
      </w:r>
      <w:r w:rsidR="0067439C">
        <w:rPr>
          <w:szCs w:val="24"/>
          <w:lang w:eastAsia="ru-RU"/>
        </w:rPr>
        <w:t>p</w:t>
      </w:r>
      <w:r w:rsidR="004833ED" w:rsidRPr="000158ED">
        <w:rPr>
          <w:szCs w:val="24"/>
          <w:lang w:eastAsia="ru-RU"/>
        </w:rPr>
        <w:t>araiškos įvertintos didžiausiu balų skaičium</w:t>
      </w:r>
      <w:r w:rsidR="00766F15">
        <w:rPr>
          <w:szCs w:val="24"/>
          <w:lang w:eastAsia="ru-RU"/>
        </w:rPr>
        <w:t xml:space="preserve">i neviršijant konkurso biudžeto. </w:t>
      </w:r>
    </w:p>
    <w:p w14:paraId="476D8306" w14:textId="4CE7FA91" w:rsidR="00B1103E" w:rsidRDefault="00B85A24" w:rsidP="00B1103E">
      <w:pPr>
        <w:widowControl w:val="0"/>
        <w:suppressAutoHyphens/>
        <w:ind w:firstLine="709"/>
        <w:jc w:val="both"/>
        <w:rPr>
          <w:szCs w:val="24"/>
          <w:lang w:eastAsia="ru-RU"/>
        </w:rPr>
      </w:pPr>
      <w:r>
        <w:rPr>
          <w:szCs w:val="24"/>
          <w:lang w:eastAsia="ru-RU"/>
        </w:rPr>
        <w:t>2</w:t>
      </w:r>
      <w:r w:rsidR="00766F15">
        <w:rPr>
          <w:szCs w:val="24"/>
          <w:lang w:eastAsia="ru-RU"/>
        </w:rPr>
        <w:t>6. Leidybos projektui</w:t>
      </w:r>
      <w:r w:rsidR="004833ED" w:rsidRPr="000158ED">
        <w:rPr>
          <w:szCs w:val="24"/>
          <w:lang w:eastAsia="ru-RU"/>
        </w:rPr>
        <w:t xml:space="preserve"> finansuoti prašoma suma skiriant finansavimą mažinama</w:t>
      </w:r>
      <w:r w:rsidR="008850E0">
        <w:rPr>
          <w:szCs w:val="24"/>
          <w:lang w:eastAsia="ru-RU"/>
        </w:rPr>
        <w:t xml:space="preserve"> proporcingai balų skaičiui: 95–</w:t>
      </w:r>
      <w:r w:rsidR="004833ED" w:rsidRPr="000158ED">
        <w:rPr>
          <w:szCs w:val="24"/>
          <w:lang w:eastAsia="ru-RU"/>
        </w:rPr>
        <w:t>85 balų – 5 proc., 84</w:t>
      </w:r>
      <w:r w:rsidR="00BD31BA">
        <w:rPr>
          <w:szCs w:val="24"/>
          <w:lang w:eastAsia="ru-RU"/>
        </w:rPr>
        <w:t>–</w:t>
      </w:r>
      <w:r w:rsidR="004833ED" w:rsidRPr="000158ED">
        <w:rPr>
          <w:szCs w:val="24"/>
          <w:lang w:eastAsia="ru-RU"/>
        </w:rPr>
        <w:t>70 – 10 proc., 69</w:t>
      </w:r>
      <w:r w:rsidR="00BD31BA">
        <w:rPr>
          <w:szCs w:val="24"/>
          <w:lang w:eastAsia="ru-RU"/>
        </w:rPr>
        <w:t>–</w:t>
      </w:r>
      <w:r w:rsidR="004833ED" w:rsidRPr="000158ED">
        <w:rPr>
          <w:szCs w:val="24"/>
          <w:lang w:eastAsia="ru-RU"/>
        </w:rPr>
        <w:t>60 – 15 proc.</w:t>
      </w:r>
      <w:r w:rsidR="00E6501A">
        <w:rPr>
          <w:szCs w:val="24"/>
          <w:lang w:eastAsia="ru-RU"/>
        </w:rPr>
        <w:t xml:space="preserve"> Atitinkamai tik leidybos pa</w:t>
      </w:r>
      <w:r w:rsidR="008850E0">
        <w:rPr>
          <w:szCs w:val="24"/>
          <w:lang w:eastAsia="ru-RU"/>
        </w:rPr>
        <w:t>rengiamųjų darbų vertinimui: 90–</w:t>
      </w:r>
      <w:r w:rsidR="00E6501A">
        <w:rPr>
          <w:szCs w:val="24"/>
          <w:lang w:eastAsia="ru-RU"/>
        </w:rPr>
        <w:t>70 balų – 5 proc., 69</w:t>
      </w:r>
      <w:r w:rsidR="00BD31BA">
        <w:rPr>
          <w:szCs w:val="24"/>
          <w:lang w:eastAsia="ru-RU"/>
        </w:rPr>
        <w:t>–</w:t>
      </w:r>
      <w:r w:rsidR="00E6501A">
        <w:rPr>
          <w:szCs w:val="24"/>
          <w:lang w:eastAsia="ru-RU"/>
        </w:rPr>
        <w:t>60 – 10 proc., 59</w:t>
      </w:r>
      <w:r w:rsidR="00BD31BA">
        <w:rPr>
          <w:szCs w:val="24"/>
          <w:lang w:eastAsia="ru-RU"/>
        </w:rPr>
        <w:t>–</w:t>
      </w:r>
      <w:r w:rsidR="00E6501A">
        <w:rPr>
          <w:szCs w:val="24"/>
          <w:lang w:eastAsia="ru-RU"/>
        </w:rPr>
        <w:t>5</w:t>
      </w:r>
      <w:r w:rsidR="00E6501A" w:rsidRPr="000158ED">
        <w:rPr>
          <w:szCs w:val="24"/>
          <w:lang w:eastAsia="ru-RU"/>
        </w:rPr>
        <w:t>0 – 15 proc.</w:t>
      </w:r>
      <w:r w:rsidR="00766F15" w:rsidRPr="00766F15">
        <w:rPr>
          <w:szCs w:val="24"/>
          <w:lang w:eastAsia="ru-RU"/>
        </w:rPr>
        <w:t xml:space="preserve"> </w:t>
      </w:r>
      <w:r w:rsidR="00766F15">
        <w:rPr>
          <w:szCs w:val="24"/>
          <w:lang w:eastAsia="ru-RU"/>
        </w:rPr>
        <w:t>P</w:t>
      </w:r>
      <w:r w:rsidR="00766F15" w:rsidRPr="000158ED">
        <w:rPr>
          <w:szCs w:val="24"/>
          <w:lang w:eastAsia="ru-RU"/>
        </w:rPr>
        <w:t xml:space="preserve">araiškos, įvertintos mažiau kaip </w:t>
      </w:r>
      <w:r w:rsidR="00766F15">
        <w:rPr>
          <w:szCs w:val="24"/>
          <w:lang w:eastAsia="ru-RU"/>
        </w:rPr>
        <w:t>5</w:t>
      </w:r>
      <w:r w:rsidR="00A57383">
        <w:rPr>
          <w:szCs w:val="24"/>
          <w:lang w:eastAsia="ru-RU"/>
        </w:rPr>
        <w:t>0 ba</w:t>
      </w:r>
      <w:r w:rsidR="00B1103E">
        <w:rPr>
          <w:szCs w:val="24"/>
          <w:lang w:eastAsia="ru-RU"/>
        </w:rPr>
        <w:t>lų, nefinansuojamos.</w:t>
      </w:r>
    </w:p>
    <w:p w14:paraId="0513A5EE" w14:textId="136EE622" w:rsidR="00B1103E" w:rsidRPr="00B1103E" w:rsidRDefault="00B1103E" w:rsidP="00B1103E">
      <w:pPr>
        <w:widowControl w:val="0"/>
        <w:suppressAutoHyphens/>
        <w:ind w:firstLine="709"/>
        <w:jc w:val="both"/>
        <w:rPr>
          <w:szCs w:val="24"/>
          <w:lang w:eastAsia="ru-RU"/>
        </w:rPr>
      </w:pPr>
      <w:r>
        <w:rPr>
          <w:szCs w:val="24"/>
          <w:lang w:eastAsia="ru-RU"/>
        </w:rPr>
        <w:t xml:space="preserve">27. </w:t>
      </w:r>
      <w:r>
        <w:rPr>
          <w:rFonts w:eastAsia="Calibri"/>
          <w:szCs w:val="24"/>
          <w:lang w:eastAsia="lt-LT"/>
        </w:rPr>
        <w:t>Savivaldybės tarybai patvirtinus einamųjų metų biudžetą, Administracijos direktorius tvirtina I</w:t>
      </w:r>
      <w:r w:rsidR="00BD31BA">
        <w:rPr>
          <w:rFonts w:eastAsia="Calibri"/>
          <w:szCs w:val="24"/>
          <w:lang w:eastAsia="lt-LT"/>
        </w:rPr>
        <w:t xml:space="preserve"> </w:t>
      </w:r>
      <w:r>
        <w:rPr>
          <w:rFonts w:eastAsia="Calibri"/>
          <w:szCs w:val="24"/>
          <w:lang w:eastAsia="lt-LT"/>
        </w:rPr>
        <w:t xml:space="preserve">konkurso rezultatus ir lėšų paskirstymo sąmatą. Su projektų vykdytojais pasirašoma </w:t>
      </w:r>
      <w:r w:rsidRPr="00885BF1">
        <w:rPr>
          <w:rFonts w:eastAsia="Calibri"/>
          <w:szCs w:val="24"/>
          <w:lang w:eastAsia="lt-LT"/>
        </w:rPr>
        <w:t xml:space="preserve"> </w:t>
      </w:r>
      <w:r>
        <w:rPr>
          <w:rFonts w:eastAsia="Calibri"/>
          <w:szCs w:val="24"/>
          <w:lang w:eastAsia="lt-LT"/>
        </w:rPr>
        <w:t>Rokiškio rajono savivaldybės b</w:t>
      </w:r>
      <w:r>
        <w:rPr>
          <w:rFonts w:eastAsia="Calibri" w:cs="Tahoma"/>
          <w:szCs w:val="24"/>
          <w:lang w:eastAsia="lt-LT"/>
        </w:rPr>
        <w:t>iudžeto lėšų naudojimo s</w:t>
      </w:r>
      <w:r w:rsidRPr="00885BF1">
        <w:rPr>
          <w:rFonts w:eastAsia="Calibri" w:cs="Tahoma"/>
          <w:szCs w:val="24"/>
          <w:lang w:eastAsia="lt-LT"/>
        </w:rPr>
        <w:t xml:space="preserve">utartis </w:t>
      </w:r>
      <w:r>
        <w:rPr>
          <w:rFonts w:eastAsia="Calibri" w:cs="Tahoma"/>
          <w:szCs w:val="24"/>
          <w:lang w:eastAsia="lt-LT"/>
        </w:rPr>
        <w:t xml:space="preserve">(toliau – Sutartis). Sutartį </w:t>
      </w:r>
      <w:r w:rsidRPr="00885BF1">
        <w:rPr>
          <w:rFonts w:eastAsia="Calibri" w:cs="Tahoma"/>
          <w:szCs w:val="24"/>
          <w:lang w:eastAsia="lt-LT"/>
        </w:rPr>
        <w:t>pasirašo Administracijos direktorius ar jo įgaliotas asmuo</w:t>
      </w:r>
      <w:r w:rsidRPr="00885BF1">
        <w:rPr>
          <w:rFonts w:eastAsia="Calibri"/>
          <w:szCs w:val="24"/>
          <w:lang w:eastAsia="lt-LT"/>
        </w:rPr>
        <w:t>.</w:t>
      </w:r>
      <w:r w:rsidRPr="00E1604C">
        <w:rPr>
          <w:szCs w:val="24"/>
          <w:lang w:eastAsia="ru-RU"/>
        </w:rPr>
        <w:t xml:space="preserve"> </w:t>
      </w:r>
    </w:p>
    <w:p w14:paraId="75765FDD" w14:textId="2402B171" w:rsidR="00F578CA" w:rsidRDefault="004833ED" w:rsidP="00F578CA">
      <w:pPr>
        <w:widowControl w:val="0"/>
        <w:suppressAutoHyphens/>
        <w:ind w:firstLine="709"/>
        <w:jc w:val="both"/>
        <w:rPr>
          <w:szCs w:val="24"/>
          <w:lang w:eastAsia="ru-RU"/>
        </w:rPr>
      </w:pPr>
      <w:r w:rsidRPr="000158ED">
        <w:rPr>
          <w:rFonts w:eastAsia="Calibri"/>
          <w:szCs w:val="24"/>
          <w:lang w:eastAsia="lt-LT"/>
        </w:rPr>
        <w:t>2</w:t>
      </w:r>
      <w:r w:rsidR="00B1103E">
        <w:rPr>
          <w:rFonts w:eastAsia="Calibri"/>
          <w:szCs w:val="24"/>
          <w:lang w:eastAsia="lt-LT"/>
        </w:rPr>
        <w:t>8</w:t>
      </w:r>
      <w:r w:rsidRPr="000158ED">
        <w:rPr>
          <w:rFonts w:eastAsia="Calibri"/>
          <w:szCs w:val="24"/>
          <w:lang w:eastAsia="lt-LT"/>
        </w:rPr>
        <w:t xml:space="preserve">. </w:t>
      </w:r>
      <w:r w:rsidR="00990B73">
        <w:rPr>
          <w:szCs w:val="24"/>
          <w:lang w:eastAsia="ru-RU"/>
        </w:rPr>
        <w:t>Susidaręs konkurso lėšų l</w:t>
      </w:r>
      <w:r w:rsidR="00990B73" w:rsidRPr="006D05EC">
        <w:rPr>
          <w:szCs w:val="24"/>
          <w:lang w:eastAsia="ru-RU"/>
        </w:rPr>
        <w:t>ikutis pasiūlomas pareiškėjui pagal vertinimo eilę.</w:t>
      </w:r>
      <w:r w:rsidR="00990B73">
        <w:rPr>
          <w:szCs w:val="24"/>
          <w:lang w:eastAsia="ru-RU"/>
        </w:rPr>
        <w:t xml:space="preserve"> Jam atsisakius arba jei tokio nėra, perkeliamas prie II</w:t>
      </w:r>
      <w:r w:rsidR="00BD31BA">
        <w:rPr>
          <w:szCs w:val="24"/>
          <w:lang w:eastAsia="ru-RU"/>
        </w:rPr>
        <w:t xml:space="preserve"> </w:t>
      </w:r>
      <w:r w:rsidR="00990B73">
        <w:rPr>
          <w:szCs w:val="24"/>
          <w:lang w:eastAsia="ru-RU"/>
        </w:rPr>
        <w:t xml:space="preserve">konkurso sumos. Jei lėšų likutis susidaro po II konkurso, naudojamas 4.1 papunktyje nurodytoms veikloms finansuoti. Sprendimas įforminamas </w:t>
      </w:r>
      <w:r w:rsidR="00990B73">
        <w:rPr>
          <w:szCs w:val="24"/>
          <w:lang w:eastAsia="ru-RU"/>
        </w:rPr>
        <w:lastRenderedPageBreak/>
        <w:t>Administracijos direktoriaus įsakymu.</w:t>
      </w:r>
    </w:p>
    <w:p w14:paraId="71A0ACAF" w14:textId="59489C9E" w:rsidR="00F578CA" w:rsidRPr="00F578CA" w:rsidRDefault="00F578CA" w:rsidP="00F578CA">
      <w:pPr>
        <w:widowControl w:val="0"/>
        <w:suppressAutoHyphens/>
        <w:ind w:firstLine="709"/>
        <w:jc w:val="both"/>
        <w:rPr>
          <w:szCs w:val="24"/>
          <w:lang w:eastAsia="ru-RU"/>
        </w:rPr>
      </w:pPr>
      <w:r>
        <w:rPr>
          <w:szCs w:val="24"/>
          <w:lang w:eastAsia="ru-RU"/>
        </w:rPr>
        <w:t xml:space="preserve">29. </w:t>
      </w:r>
      <w:r w:rsidRPr="006D05EC">
        <w:rPr>
          <w:szCs w:val="24"/>
          <w:lang w:eastAsia="ru-RU"/>
        </w:rPr>
        <w:t>Finansuotų ir nefinansuotų paraiškų pareiškėjai informuojami el. paštu. Vertinimo išvados teikiamos pareiškėjui paprašius raštu.</w:t>
      </w:r>
    </w:p>
    <w:p w14:paraId="7A446783" w14:textId="1BA059C5" w:rsidR="00F578CA" w:rsidRPr="00F578CA" w:rsidRDefault="00F578CA" w:rsidP="00990B73">
      <w:pPr>
        <w:widowControl w:val="0"/>
        <w:suppressAutoHyphens/>
        <w:ind w:firstLine="709"/>
        <w:jc w:val="both"/>
        <w:rPr>
          <w:b/>
          <w:szCs w:val="24"/>
          <w:lang w:eastAsia="ru-RU"/>
        </w:rPr>
      </w:pPr>
    </w:p>
    <w:p w14:paraId="1AC3E1C4" w14:textId="77777777" w:rsidR="004833ED" w:rsidRPr="00354841" w:rsidRDefault="004833ED" w:rsidP="004833ED">
      <w:pPr>
        <w:pStyle w:val="Pagrindinistekstas"/>
        <w:tabs>
          <w:tab w:val="num" w:pos="0"/>
        </w:tabs>
        <w:rPr>
          <w:szCs w:val="24"/>
        </w:rPr>
      </w:pPr>
    </w:p>
    <w:p w14:paraId="1AC3E1C5" w14:textId="1198A466" w:rsidR="004833ED" w:rsidRPr="000158ED" w:rsidRDefault="004833ED" w:rsidP="004833ED">
      <w:pPr>
        <w:pStyle w:val="Pagrindinistekstas"/>
        <w:tabs>
          <w:tab w:val="num" w:pos="0"/>
        </w:tabs>
        <w:ind w:hanging="720"/>
        <w:jc w:val="center"/>
        <w:rPr>
          <w:szCs w:val="24"/>
        </w:rPr>
      </w:pPr>
      <w:r w:rsidRPr="000158ED">
        <w:rPr>
          <w:szCs w:val="24"/>
        </w:rPr>
        <w:t>I</w:t>
      </w:r>
      <w:r w:rsidR="00F578CA">
        <w:rPr>
          <w:szCs w:val="24"/>
        </w:rPr>
        <w:t>II</w:t>
      </w:r>
      <w:r w:rsidRPr="000158ED">
        <w:rPr>
          <w:szCs w:val="24"/>
        </w:rPr>
        <w:t xml:space="preserve"> SKYRIUS</w:t>
      </w:r>
    </w:p>
    <w:p w14:paraId="51AD32A3" w14:textId="0774D36C" w:rsidR="00F578CA" w:rsidRDefault="00F578CA" w:rsidP="004833ED">
      <w:pPr>
        <w:autoSpaceDE w:val="0"/>
        <w:jc w:val="center"/>
        <w:rPr>
          <w:b/>
          <w:szCs w:val="24"/>
        </w:rPr>
      </w:pPr>
      <w:r>
        <w:rPr>
          <w:b/>
          <w:szCs w:val="24"/>
        </w:rPr>
        <w:t>ĮGYVENDINIMAS IR ATSISKAITYMAS</w:t>
      </w:r>
    </w:p>
    <w:p w14:paraId="27DF831E" w14:textId="77777777" w:rsidR="00F578CA" w:rsidRPr="000158ED" w:rsidRDefault="00F578CA" w:rsidP="004833ED">
      <w:pPr>
        <w:autoSpaceDE w:val="0"/>
        <w:jc w:val="center"/>
        <w:rPr>
          <w:b/>
          <w:szCs w:val="24"/>
        </w:rPr>
      </w:pPr>
    </w:p>
    <w:p w14:paraId="5C1F7269" w14:textId="3CD22BE6" w:rsidR="00BE2480" w:rsidRDefault="00FE547A" w:rsidP="00BE2480">
      <w:pPr>
        <w:widowControl w:val="0"/>
        <w:suppressAutoHyphens/>
        <w:ind w:firstLine="709"/>
        <w:jc w:val="both"/>
        <w:rPr>
          <w:rFonts w:eastAsia="Calibri"/>
          <w:szCs w:val="24"/>
          <w:lang w:eastAsia="lt-LT"/>
        </w:rPr>
      </w:pPr>
      <w:r>
        <w:rPr>
          <w:rFonts w:eastAsia="Calibri"/>
          <w:szCs w:val="24"/>
          <w:lang w:eastAsia="lt-LT"/>
        </w:rPr>
        <w:t>30</w:t>
      </w:r>
      <w:r w:rsidR="00F578CA" w:rsidRPr="00354841">
        <w:rPr>
          <w:rFonts w:eastAsia="Calibri"/>
          <w:szCs w:val="24"/>
          <w:lang w:eastAsia="lt-LT"/>
        </w:rPr>
        <w:t>. Leidybos</w:t>
      </w:r>
      <w:r w:rsidR="00B704CD">
        <w:rPr>
          <w:rFonts w:eastAsia="Calibri"/>
          <w:szCs w:val="24"/>
          <w:lang w:eastAsia="lt-LT"/>
        </w:rPr>
        <w:t xml:space="preserve"> projekto</w:t>
      </w:r>
      <w:r w:rsidR="00F578CA" w:rsidRPr="00354841">
        <w:rPr>
          <w:rFonts w:eastAsia="Calibri"/>
          <w:szCs w:val="24"/>
          <w:lang w:eastAsia="lt-LT"/>
        </w:rPr>
        <w:t xml:space="preserve"> vykdytojas, </w:t>
      </w:r>
      <w:r w:rsidR="002015B3">
        <w:rPr>
          <w:rFonts w:eastAsia="Calibri"/>
          <w:szCs w:val="24"/>
          <w:lang w:eastAsia="lt-LT"/>
        </w:rPr>
        <w:t>užbaigęs visą (</w:t>
      </w:r>
      <w:r w:rsidR="00F578CA">
        <w:rPr>
          <w:rFonts w:eastAsia="Calibri"/>
          <w:szCs w:val="24"/>
          <w:lang w:eastAsia="lt-LT"/>
        </w:rPr>
        <w:t>leidybos parengiamųjų darbų ir spaudos</w:t>
      </w:r>
      <w:r w:rsidR="002015B3">
        <w:rPr>
          <w:rFonts w:eastAsia="Calibri"/>
          <w:szCs w:val="24"/>
          <w:lang w:eastAsia="lt-LT"/>
        </w:rPr>
        <w:t xml:space="preserve">) </w:t>
      </w:r>
      <w:r w:rsidR="00F578CA">
        <w:rPr>
          <w:rFonts w:eastAsia="Calibri"/>
          <w:szCs w:val="24"/>
          <w:lang w:eastAsia="lt-LT"/>
        </w:rPr>
        <w:t xml:space="preserve"> projektą, </w:t>
      </w:r>
      <w:r w:rsidR="00F578CA" w:rsidRPr="00354841">
        <w:rPr>
          <w:rFonts w:eastAsia="Calibri"/>
          <w:szCs w:val="24"/>
          <w:lang w:eastAsia="lt-LT"/>
        </w:rPr>
        <w:t>ne mažiau kaip 10 proc. numatyto leidinių tiražo neatlygintinai perduoda Savivaldybei. Likusi leidinių dalis pasirašytinai perduodama  pareiškėjui laisvai disponuoti. Kultūros ir turizmo tarybos nariai, atsižvelgdami į Savivaldybės teikiamo finansavimo santykinę dalį, gali nurodyti didesnį dovanojamo leidinių tiražo procentą.</w:t>
      </w:r>
      <w:r w:rsidR="00F578CA">
        <w:rPr>
          <w:rFonts w:eastAsia="Calibri"/>
          <w:szCs w:val="24"/>
          <w:lang w:eastAsia="lt-LT"/>
        </w:rPr>
        <w:t xml:space="preserve"> Tik parengiamuosius leidybos darbus iš Savivaldybės biudžeto lėšų įgyvendinęs </w:t>
      </w:r>
      <w:r w:rsidR="00B176E3">
        <w:rPr>
          <w:rFonts w:eastAsia="Calibri"/>
          <w:szCs w:val="24"/>
          <w:lang w:eastAsia="lt-LT"/>
        </w:rPr>
        <w:t>l</w:t>
      </w:r>
      <w:r w:rsidR="00F578CA">
        <w:rPr>
          <w:rFonts w:eastAsia="Calibri"/>
          <w:szCs w:val="24"/>
          <w:lang w:eastAsia="lt-LT"/>
        </w:rPr>
        <w:t>eidybos vykdytojui taip pat taikomas šiame punkte aprašytas leidinių perdavimo reikalavimas. Apie tai pareiškėjas informuojamas pasiūlyme pasirašyti Sutartį.</w:t>
      </w:r>
    </w:p>
    <w:p w14:paraId="4840E64E" w14:textId="77777777" w:rsidR="00BE2480" w:rsidRDefault="00B704CD" w:rsidP="00BE2480">
      <w:pPr>
        <w:widowControl w:val="0"/>
        <w:suppressAutoHyphens/>
        <w:ind w:firstLine="709"/>
        <w:jc w:val="both"/>
        <w:rPr>
          <w:rFonts w:eastAsia="Calibri"/>
          <w:szCs w:val="24"/>
          <w:lang w:eastAsia="lt-LT"/>
        </w:rPr>
      </w:pPr>
      <w:r>
        <w:rPr>
          <w:szCs w:val="24"/>
        </w:rPr>
        <w:t>3</w:t>
      </w:r>
      <w:r w:rsidR="00FE547A">
        <w:rPr>
          <w:szCs w:val="24"/>
        </w:rPr>
        <w:t>1</w:t>
      </w:r>
      <w:r w:rsidR="004833ED" w:rsidRPr="000158ED">
        <w:rPr>
          <w:szCs w:val="24"/>
        </w:rPr>
        <w:t>. Leidybos vykdytojas, įgyvendinęs projektą, per 10 dienų imtinai Skyriui registruotu paštu ar atvykdamas į Savivaldybę pateikia nustatytos formos Sutarties priedus ir kopijas.</w:t>
      </w:r>
      <w:r w:rsidR="004833ED" w:rsidRPr="000158ED">
        <w:rPr>
          <w:rFonts w:eastAsia="Calibri"/>
          <w:szCs w:val="24"/>
          <w:lang w:eastAsia="lt-LT"/>
        </w:rPr>
        <w:t xml:space="preserve"> Kartu su ataskaita Sutarties kriterijuose </w:t>
      </w:r>
      <w:r w:rsidR="004833ED">
        <w:rPr>
          <w:rFonts w:eastAsia="Calibri"/>
          <w:szCs w:val="24"/>
          <w:lang w:eastAsia="lt-LT"/>
        </w:rPr>
        <w:t xml:space="preserve"> </w:t>
      </w:r>
      <w:r w:rsidR="004833ED" w:rsidRPr="000158ED">
        <w:rPr>
          <w:rFonts w:eastAsia="Calibri"/>
          <w:szCs w:val="24"/>
          <w:lang w:eastAsia="lt-LT"/>
        </w:rPr>
        <w:t>nurodytu el. paštu perduodamos ne mažiau kaip 3 kiekvieno leidinio pristatymo renginio nuotraukos.</w:t>
      </w:r>
      <w:r w:rsidR="0028589C">
        <w:rPr>
          <w:rFonts w:eastAsia="Calibri"/>
          <w:szCs w:val="24"/>
          <w:lang w:eastAsia="lt-LT"/>
        </w:rPr>
        <w:t xml:space="preserve"> Tik parengiamuosius leidybos darbus įgyvendinęs vykdytojas pateikia atliktus darbus iliustruojančią vaizdinę medžiagą.</w:t>
      </w:r>
    </w:p>
    <w:p w14:paraId="1E5549C2" w14:textId="77777777" w:rsidR="00BE2480" w:rsidRDefault="00FE547A" w:rsidP="00BE2480">
      <w:pPr>
        <w:widowControl w:val="0"/>
        <w:suppressAutoHyphens/>
        <w:ind w:firstLine="709"/>
        <w:jc w:val="both"/>
        <w:rPr>
          <w:rFonts w:eastAsia="Calibri"/>
          <w:szCs w:val="24"/>
          <w:lang w:eastAsia="lt-LT"/>
        </w:rPr>
      </w:pPr>
      <w:r>
        <w:rPr>
          <w:szCs w:val="24"/>
        </w:rPr>
        <w:t xml:space="preserve">32. </w:t>
      </w:r>
      <w:r w:rsidR="004833ED" w:rsidRPr="000158ED">
        <w:rPr>
          <w:szCs w:val="24"/>
        </w:rPr>
        <w:t xml:space="preserve">Nepanaudotas Savivaldybės biudžeto lėšas leidybos vykdytojas privalo grąžinti į Sutartyje nurodytą sąskaitą iki einamųjų metų gruodžio 10 dienos. </w:t>
      </w:r>
    </w:p>
    <w:p w14:paraId="1AC3E1CA" w14:textId="48FB4D0D" w:rsidR="004833ED" w:rsidRPr="00BE2480" w:rsidRDefault="00FE547A" w:rsidP="00BE2480">
      <w:pPr>
        <w:widowControl w:val="0"/>
        <w:suppressAutoHyphens/>
        <w:ind w:firstLine="709"/>
        <w:jc w:val="both"/>
        <w:rPr>
          <w:rFonts w:eastAsia="Calibri"/>
          <w:szCs w:val="24"/>
          <w:lang w:eastAsia="lt-LT"/>
        </w:rPr>
      </w:pPr>
      <w:r>
        <w:rPr>
          <w:szCs w:val="24"/>
        </w:rPr>
        <w:t xml:space="preserve">33. </w:t>
      </w:r>
      <w:r w:rsidR="004833ED" w:rsidRPr="000158ED">
        <w:rPr>
          <w:szCs w:val="24"/>
        </w:rPr>
        <w:t>Lėšų panaudojimo kontrolę atlieka Rokiškio rajono savivaldybės kontrolės ir audito tarnyba.</w:t>
      </w:r>
    </w:p>
    <w:p w14:paraId="4DC03E9F" w14:textId="77777777" w:rsidR="00FE547A" w:rsidRPr="00FE547A" w:rsidRDefault="00FE547A" w:rsidP="00FE547A">
      <w:pPr>
        <w:ind w:firstLine="505"/>
        <w:jc w:val="both"/>
        <w:rPr>
          <w:szCs w:val="24"/>
        </w:rPr>
      </w:pPr>
    </w:p>
    <w:p w14:paraId="1AC3E1CC" w14:textId="632F28A9" w:rsidR="004833ED" w:rsidRPr="000158ED" w:rsidRDefault="00FE547A" w:rsidP="004833ED">
      <w:pPr>
        <w:widowControl w:val="0"/>
        <w:tabs>
          <w:tab w:val="center" w:pos="4153"/>
          <w:tab w:val="right" w:pos="8306"/>
        </w:tabs>
        <w:suppressAutoHyphens/>
        <w:jc w:val="center"/>
        <w:rPr>
          <w:rFonts w:eastAsia="Calibri"/>
          <w:b/>
          <w:szCs w:val="24"/>
          <w:lang w:eastAsia="lt-LT"/>
        </w:rPr>
      </w:pPr>
      <w:r>
        <w:rPr>
          <w:rFonts w:eastAsia="Calibri"/>
          <w:b/>
          <w:szCs w:val="24"/>
          <w:lang w:eastAsia="lt-LT"/>
        </w:rPr>
        <w:t>I</w:t>
      </w:r>
      <w:r w:rsidR="004833ED" w:rsidRPr="000158ED">
        <w:rPr>
          <w:rFonts w:eastAsia="Calibri"/>
          <w:b/>
          <w:szCs w:val="24"/>
          <w:lang w:eastAsia="lt-LT"/>
        </w:rPr>
        <w:t>V SKYRIUS</w:t>
      </w:r>
    </w:p>
    <w:p w14:paraId="1AC3E1CD" w14:textId="77777777" w:rsidR="004833ED" w:rsidRPr="00354841" w:rsidRDefault="004833ED" w:rsidP="004833ED">
      <w:pPr>
        <w:widowControl w:val="0"/>
        <w:tabs>
          <w:tab w:val="center" w:pos="4153"/>
          <w:tab w:val="right" w:pos="8306"/>
        </w:tabs>
        <w:suppressAutoHyphens/>
        <w:jc w:val="center"/>
        <w:rPr>
          <w:rFonts w:eastAsia="Calibri"/>
          <w:b/>
          <w:szCs w:val="24"/>
          <w:lang w:eastAsia="lt-LT"/>
        </w:rPr>
      </w:pPr>
      <w:r w:rsidRPr="000158ED">
        <w:rPr>
          <w:rFonts w:eastAsia="Calibri"/>
          <w:b/>
          <w:szCs w:val="24"/>
          <w:lang w:eastAsia="lt-LT"/>
        </w:rPr>
        <w:t>BAIGIAMOSIOS NUOSTATOS</w:t>
      </w:r>
    </w:p>
    <w:p w14:paraId="1AC3E1CE" w14:textId="77777777" w:rsidR="004833ED" w:rsidRPr="00354841" w:rsidRDefault="004833ED" w:rsidP="004833ED">
      <w:pPr>
        <w:widowControl w:val="0"/>
        <w:tabs>
          <w:tab w:val="center" w:pos="4153"/>
          <w:tab w:val="right" w:pos="8306"/>
        </w:tabs>
        <w:suppressAutoHyphens/>
        <w:jc w:val="both"/>
        <w:rPr>
          <w:rFonts w:eastAsia="Calibri"/>
          <w:b/>
          <w:szCs w:val="24"/>
          <w:lang w:eastAsia="lt-LT"/>
        </w:rPr>
      </w:pPr>
    </w:p>
    <w:p w14:paraId="00FCED56" w14:textId="1BD195B0" w:rsidR="00FE547A" w:rsidRDefault="00FE547A" w:rsidP="00FE547A">
      <w:pPr>
        <w:widowControl w:val="0"/>
        <w:suppressAutoHyphens/>
        <w:ind w:firstLine="709"/>
        <w:jc w:val="both"/>
        <w:rPr>
          <w:szCs w:val="24"/>
          <w:lang w:eastAsia="ru-RU"/>
        </w:rPr>
      </w:pPr>
      <w:r>
        <w:rPr>
          <w:szCs w:val="24"/>
          <w:lang w:eastAsia="ru-RU"/>
        </w:rPr>
        <w:t>34</w:t>
      </w:r>
      <w:r w:rsidRPr="00354841">
        <w:rPr>
          <w:szCs w:val="24"/>
          <w:lang w:eastAsia="ru-RU"/>
        </w:rPr>
        <w:t xml:space="preserve">. Informacija apie finansuotas paraiškas skelbiama Savivaldybės interneto svetainėje. </w:t>
      </w:r>
    </w:p>
    <w:p w14:paraId="1AC3E1CF" w14:textId="6FC4BF58" w:rsidR="004833ED" w:rsidRPr="00354841" w:rsidRDefault="00FE547A" w:rsidP="004833ED">
      <w:pPr>
        <w:widowControl w:val="0"/>
        <w:tabs>
          <w:tab w:val="left" w:pos="720"/>
        </w:tabs>
        <w:suppressAutoHyphens/>
        <w:ind w:firstLine="709"/>
        <w:jc w:val="both"/>
        <w:rPr>
          <w:rFonts w:eastAsia="Calibri"/>
          <w:szCs w:val="24"/>
          <w:lang w:eastAsia="lt-LT"/>
        </w:rPr>
      </w:pPr>
      <w:r>
        <w:rPr>
          <w:rFonts w:eastAsia="Calibri"/>
          <w:szCs w:val="24"/>
          <w:lang w:eastAsia="lt-LT"/>
        </w:rPr>
        <w:t>35</w:t>
      </w:r>
      <w:r w:rsidR="004833ED" w:rsidRPr="00354841">
        <w:rPr>
          <w:rFonts w:eastAsia="Calibri"/>
          <w:szCs w:val="24"/>
          <w:lang w:eastAsia="lt-LT"/>
        </w:rPr>
        <w:t xml:space="preserve">. </w:t>
      </w:r>
      <w:r w:rsidRPr="0054718B">
        <w:rPr>
          <w:bCs/>
          <w:szCs w:val="24"/>
        </w:rPr>
        <w:t>Šis Aprašas gali būti keičiamas, papildomas ar naikinamas Rokiškio rajono savivaldybės tarybos sprendimu</w:t>
      </w:r>
      <w:r w:rsidR="004833ED" w:rsidRPr="00354841">
        <w:rPr>
          <w:rFonts w:eastAsia="Calibri"/>
          <w:szCs w:val="24"/>
          <w:lang w:eastAsia="lt-LT"/>
        </w:rPr>
        <w:t>.</w:t>
      </w:r>
    </w:p>
    <w:p w14:paraId="1AC3E1D1" w14:textId="77777777" w:rsidR="004833ED" w:rsidRPr="00354841" w:rsidRDefault="004833ED" w:rsidP="004833ED">
      <w:pPr>
        <w:widowControl w:val="0"/>
        <w:suppressAutoHyphens/>
        <w:jc w:val="center"/>
        <w:rPr>
          <w:szCs w:val="24"/>
          <w:lang w:eastAsia="ar-SA"/>
        </w:rPr>
      </w:pPr>
      <w:r w:rsidRPr="00354841">
        <w:rPr>
          <w:rFonts w:eastAsia="Calibri"/>
          <w:szCs w:val="24"/>
          <w:lang w:eastAsia="lt-LT"/>
        </w:rPr>
        <w:t>_______________</w:t>
      </w:r>
    </w:p>
    <w:p w14:paraId="1AC3E1D2" w14:textId="77777777" w:rsidR="004833ED" w:rsidRDefault="004833ED" w:rsidP="004833ED">
      <w:pPr>
        <w:rPr>
          <w:szCs w:val="24"/>
          <w:lang w:eastAsia="ru-RU"/>
        </w:rPr>
      </w:pPr>
    </w:p>
    <w:p w14:paraId="018B9C0A" w14:textId="77777777" w:rsidR="006238E6" w:rsidRDefault="006238E6" w:rsidP="004833ED">
      <w:pPr>
        <w:rPr>
          <w:szCs w:val="24"/>
          <w:lang w:eastAsia="ru-RU"/>
        </w:rPr>
      </w:pPr>
    </w:p>
    <w:p w14:paraId="63EDE434" w14:textId="77777777" w:rsidR="006238E6" w:rsidRDefault="006238E6" w:rsidP="004833ED">
      <w:pPr>
        <w:rPr>
          <w:szCs w:val="24"/>
          <w:lang w:eastAsia="ru-RU"/>
        </w:rPr>
      </w:pPr>
    </w:p>
    <w:p w14:paraId="38587E0D" w14:textId="77777777" w:rsidR="006238E6" w:rsidRDefault="006238E6" w:rsidP="004833ED">
      <w:pPr>
        <w:rPr>
          <w:szCs w:val="24"/>
          <w:lang w:eastAsia="ru-RU"/>
        </w:rPr>
      </w:pPr>
    </w:p>
    <w:p w14:paraId="35E891E3" w14:textId="77777777" w:rsidR="006238E6" w:rsidRDefault="006238E6" w:rsidP="004833ED">
      <w:pPr>
        <w:rPr>
          <w:szCs w:val="24"/>
          <w:lang w:eastAsia="ru-RU"/>
        </w:rPr>
      </w:pPr>
    </w:p>
    <w:p w14:paraId="36319126" w14:textId="77777777" w:rsidR="006238E6" w:rsidRDefault="006238E6" w:rsidP="004833ED">
      <w:pPr>
        <w:rPr>
          <w:szCs w:val="24"/>
          <w:lang w:eastAsia="ru-RU"/>
        </w:rPr>
      </w:pPr>
    </w:p>
    <w:p w14:paraId="269A36EC" w14:textId="77777777" w:rsidR="006238E6" w:rsidRDefault="006238E6" w:rsidP="004833ED">
      <w:pPr>
        <w:rPr>
          <w:szCs w:val="24"/>
          <w:lang w:eastAsia="ru-RU"/>
        </w:rPr>
      </w:pPr>
    </w:p>
    <w:p w14:paraId="0539C697" w14:textId="77777777" w:rsidR="006238E6" w:rsidRDefault="006238E6" w:rsidP="004833ED">
      <w:pPr>
        <w:rPr>
          <w:szCs w:val="24"/>
          <w:lang w:eastAsia="ru-RU"/>
        </w:rPr>
      </w:pPr>
    </w:p>
    <w:p w14:paraId="148453F1" w14:textId="77777777" w:rsidR="006238E6" w:rsidRDefault="006238E6" w:rsidP="004833ED">
      <w:pPr>
        <w:rPr>
          <w:szCs w:val="24"/>
          <w:lang w:eastAsia="ru-RU"/>
        </w:rPr>
      </w:pPr>
    </w:p>
    <w:p w14:paraId="33950A29" w14:textId="77777777" w:rsidR="006238E6" w:rsidRDefault="006238E6" w:rsidP="004833ED">
      <w:pPr>
        <w:rPr>
          <w:szCs w:val="24"/>
          <w:lang w:eastAsia="ru-RU"/>
        </w:rPr>
      </w:pPr>
    </w:p>
    <w:p w14:paraId="77B396EA" w14:textId="77777777" w:rsidR="006238E6" w:rsidRDefault="006238E6" w:rsidP="004833ED">
      <w:pPr>
        <w:rPr>
          <w:szCs w:val="24"/>
          <w:lang w:eastAsia="ru-RU"/>
        </w:rPr>
      </w:pPr>
    </w:p>
    <w:p w14:paraId="3FB18EE9" w14:textId="77777777" w:rsidR="006238E6" w:rsidRDefault="006238E6" w:rsidP="004833ED">
      <w:pPr>
        <w:rPr>
          <w:szCs w:val="24"/>
          <w:lang w:eastAsia="ru-RU"/>
        </w:rPr>
      </w:pPr>
    </w:p>
    <w:p w14:paraId="19C45CE2" w14:textId="77777777" w:rsidR="006238E6" w:rsidRDefault="006238E6" w:rsidP="004833ED">
      <w:pPr>
        <w:rPr>
          <w:szCs w:val="24"/>
          <w:lang w:eastAsia="ru-RU"/>
        </w:rPr>
      </w:pPr>
    </w:p>
    <w:p w14:paraId="1D2C1495" w14:textId="77777777" w:rsidR="006238E6" w:rsidRDefault="006238E6" w:rsidP="004833ED">
      <w:pPr>
        <w:rPr>
          <w:szCs w:val="24"/>
          <w:lang w:eastAsia="ru-RU"/>
        </w:rPr>
      </w:pPr>
    </w:p>
    <w:p w14:paraId="3F1E60BC" w14:textId="77777777" w:rsidR="006238E6" w:rsidRDefault="006238E6" w:rsidP="004833ED">
      <w:pPr>
        <w:rPr>
          <w:szCs w:val="24"/>
          <w:lang w:eastAsia="ru-RU"/>
        </w:rPr>
      </w:pPr>
    </w:p>
    <w:p w14:paraId="0B71E684" w14:textId="77777777" w:rsidR="006238E6" w:rsidRDefault="006238E6" w:rsidP="004833ED">
      <w:pPr>
        <w:rPr>
          <w:szCs w:val="24"/>
          <w:lang w:eastAsia="ru-RU"/>
        </w:rPr>
      </w:pPr>
    </w:p>
    <w:p w14:paraId="2BA4FDBE" w14:textId="77777777" w:rsidR="006238E6" w:rsidRDefault="006238E6" w:rsidP="004833ED">
      <w:pPr>
        <w:rPr>
          <w:szCs w:val="24"/>
          <w:lang w:eastAsia="ru-RU"/>
        </w:rPr>
      </w:pPr>
    </w:p>
    <w:p w14:paraId="73A726CE" w14:textId="77777777" w:rsidR="006238E6" w:rsidRDefault="006238E6" w:rsidP="004833ED">
      <w:pPr>
        <w:rPr>
          <w:szCs w:val="24"/>
          <w:lang w:eastAsia="ru-RU"/>
        </w:rPr>
      </w:pPr>
    </w:p>
    <w:p w14:paraId="0AED7B32" w14:textId="77777777" w:rsidR="006238E6" w:rsidRPr="00354841" w:rsidRDefault="006238E6" w:rsidP="004833ED">
      <w:pPr>
        <w:rPr>
          <w:szCs w:val="24"/>
          <w:lang w:eastAsia="ru-RU"/>
        </w:rPr>
      </w:pPr>
    </w:p>
    <w:p w14:paraId="1AC3E1D3" w14:textId="77777777" w:rsidR="004833ED" w:rsidRDefault="004833ED" w:rsidP="004833ED">
      <w:pPr>
        <w:rPr>
          <w:szCs w:val="24"/>
          <w:lang w:eastAsia="ru-RU"/>
        </w:rPr>
      </w:pPr>
    </w:p>
    <w:p w14:paraId="1AC3E1D4" w14:textId="05ADF5FD" w:rsidR="004833ED" w:rsidRPr="00354841" w:rsidRDefault="006238E6" w:rsidP="004833ED">
      <w:pPr>
        <w:ind w:firstLine="5103"/>
        <w:rPr>
          <w:szCs w:val="24"/>
          <w:lang w:eastAsia="ru-RU"/>
        </w:rPr>
      </w:pPr>
      <w:r>
        <w:rPr>
          <w:szCs w:val="24"/>
          <w:lang w:eastAsia="ru-RU"/>
        </w:rPr>
        <w:lastRenderedPageBreak/>
        <w:t xml:space="preserve">                      L</w:t>
      </w:r>
      <w:r w:rsidR="004833ED" w:rsidRPr="00354841">
        <w:rPr>
          <w:szCs w:val="24"/>
          <w:lang w:eastAsia="ru-RU"/>
        </w:rPr>
        <w:t xml:space="preserve">eidybos finansavimo </w:t>
      </w:r>
    </w:p>
    <w:p w14:paraId="1AC3E1D5" w14:textId="77777777" w:rsidR="004833ED" w:rsidRPr="00354841" w:rsidRDefault="004833ED" w:rsidP="004833ED">
      <w:pPr>
        <w:ind w:firstLine="5103"/>
        <w:rPr>
          <w:szCs w:val="24"/>
          <w:lang w:eastAsia="ru-RU"/>
        </w:rPr>
      </w:pPr>
      <w:r w:rsidRPr="00354841">
        <w:rPr>
          <w:szCs w:val="24"/>
          <w:lang w:eastAsia="ru-RU"/>
        </w:rPr>
        <w:t xml:space="preserve">                      iš Rokiškio rajono savivaldybės</w:t>
      </w:r>
    </w:p>
    <w:p w14:paraId="1AC3E1D6" w14:textId="77777777" w:rsidR="004833ED" w:rsidRPr="00354841" w:rsidRDefault="004833ED" w:rsidP="004833ED">
      <w:pPr>
        <w:ind w:firstLine="5103"/>
        <w:rPr>
          <w:szCs w:val="24"/>
          <w:lang w:eastAsia="ru-RU"/>
        </w:rPr>
      </w:pPr>
      <w:r w:rsidRPr="00354841">
        <w:rPr>
          <w:szCs w:val="24"/>
          <w:lang w:eastAsia="ru-RU"/>
        </w:rPr>
        <w:t xml:space="preserve">             </w:t>
      </w:r>
      <w:r>
        <w:rPr>
          <w:szCs w:val="24"/>
          <w:lang w:eastAsia="ru-RU"/>
        </w:rPr>
        <w:t xml:space="preserve">         biudžeto lėšų tvarkos aprašo</w:t>
      </w:r>
    </w:p>
    <w:p w14:paraId="1AC3E1D7" w14:textId="77777777" w:rsidR="004833ED" w:rsidRPr="00354841" w:rsidRDefault="004833ED" w:rsidP="004833ED">
      <w:pPr>
        <w:ind w:firstLine="5103"/>
        <w:rPr>
          <w:szCs w:val="24"/>
          <w:lang w:eastAsia="ru-RU"/>
        </w:rPr>
      </w:pPr>
      <w:r w:rsidRPr="00354841">
        <w:rPr>
          <w:szCs w:val="24"/>
          <w:lang w:eastAsia="ru-RU"/>
        </w:rPr>
        <w:t xml:space="preserve">                      1 priedas</w:t>
      </w:r>
    </w:p>
    <w:p w14:paraId="1AC3E1D8" w14:textId="77777777" w:rsidR="004833ED" w:rsidRPr="00354841" w:rsidRDefault="004833ED" w:rsidP="004833ED">
      <w:pPr>
        <w:rPr>
          <w:szCs w:val="24"/>
        </w:rPr>
      </w:pPr>
    </w:p>
    <w:p w14:paraId="1AC3E1D9" w14:textId="77777777" w:rsidR="004833ED" w:rsidRPr="00354841" w:rsidRDefault="004833ED" w:rsidP="004833ED">
      <w:pPr>
        <w:rPr>
          <w:szCs w:val="24"/>
        </w:rPr>
      </w:pPr>
    </w:p>
    <w:p w14:paraId="1AC3E1DA" w14:textId="77777777" w:rsidR="004833ED" w:rsidRPr="00354841" w:rsidRDefault="004833ED" w:rsidP="004833ED">
      <w:pPr>
        <w:rPr>
          <w:szCs w:val="24"/>
        </w:rPr>
      </w:pPr>
      <w:r w:rsidRPr="00354841">
        <w:rPr>
          <w:szCs w:val="24"/>
        </w:rPr>
        <w:t>Rokiškio rajono savivaldybės administracijai</w:t>
      </w:r>
    </w:p>
    <w:p w14:paraId="1AC3E1DB" w14:textId="77777777" w:rsidR="004833ED" w:rsidRPr="00354841" w:rsidRDefault="004833ED" w:rsidP="004833ED">
      <w:pPr>
        <w:rPr>
          <w:szCs w:val="24"/>
        </w:rPr>
      </w:pPr>
    </w:p>
    <w:p w14:paraId="1AC3E1DC" w14:textId="77777777" w:rsidR="004833ED" w:rsidRPr="00354841" w:rsidRDefault="004833ED" w:rsidP="004833ED">
      <w:pPr>
        <w:rPr>
          <w:b/>
          <w:szCs w:val="24"/>
        </w:rPr>
      </w:pPr>
    </w:p>
    <w:p w14:paraId="1AC3E1DD" w14:textId="5256B36B" w:rsidR="004833ED" w:rsidRPr="00354841" w:rsidRDefault="004833ED" w:rsidP="004833ED">
      <w:pPr>
        <w:jc w:val="center"/>
        <w:rPr>
          <w:b/>
          <w:szCs w:val="24"/>
          <w:lang w:eastAsia="ru-RU"/>
        </w:rPr>
      </w:pPr>
      <w:r w:rsidRPr="00354841">
        <w:rPr>
          <w:b/>
          <w:szCs w:val="24"/>
          <w:lang w:eastAsia="ru-RU"/>
        </w:rPr>
        <w:t>LEIDYBOS</w:t>
      </w:r>
      <w:r w:rsidR="009B2A54">
        <w:rPr>
          <w:b/>
          <w:szCs w:val="24"/>
          <w:lang w:eastAsia="ru-RU"/>
        </w:rPr>
        <w:t xml:space="preserve"> PROJEKTO</w:t>
      </w:r>
      <w:r w:rsidRPr="00354841">
        <w:rPr>
          <w:b/>
          <w:szCs w:val="24"/>
          <w:lang w:eastAsia="ru-RU"/>
        </w:rPr>
        <w:t xml:space="preserve"> FINANSAVIMO IŠ ROKIŠKIO RAJONO SAVIVALDYBĖS BIUDŽETO LĖŠŲ PARAIŠKA</w:t>
      </w:r>
    </w:p>
    <w:p w14:paraId="1AC3E1DE" w14:textId="77777777" w:rsidR="004833ED" w:rsidRPr="00354841" w:rsidRDefault="004833ED" w:rsidP="004833ED">
      <w:pPr>
        <w:jc w:val="center"/>
        <w:rPr>
          <w:szCs w:val="24"/>
        </w:rPr>
      </w:pPr>
      <w:r w:rsidRPr="00354841">
        <w:rPr>
          <w:szCs w:val="24"/>
        </w:rPr>
        <w:t>___________</w:t>
      </w:r>
    </w:p>
    <w:p w14:paraId="1AC3E1DF" w14:textId="77777777" w:rsidR="004833ED" w:rsidRPr="00354841" w:rsidRDefault="004833ED" w:rsidP="004833ED">
      <w:pPr>
        <w:jc w:val="center"/>
        <w:rPr>
          <w:szCs w:val="24"/>
        </w:rPr>
      </w:pPr>
      <w:r w:rsidRPr="00354841">
        <w:rPr>
          <w:szCs w:val="24"/>
        </w:rPr>
        <w:t>(data)</w:t>
      </w:r>
    </w:p>
    <w:p w14:paraId="1AC3E1E0" w14:textId="77777777" w:rsidR="004833ED" w:rsidRDefault="004833ED" w:rsidP="004833ED">
      <w:pPr>
        <w:rPr>
          <w:szCs w:val="24"/>
        </w:rPr>
      </w:pPr>
    </w:p>
    <w:tbl>
      <w:tblPr>
        <w:tblStyle w:val="Lentelstinklelis"/>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6"/>
        <w:gridCol w:w="4479"/>
        <w:gridCol w:w="2091"/>
      </w:tblGrid>
      <w:tr w:rsidR="00313FF6" w14:paraId="61486D59" w14:textId="77777777" w:rsidTr="00B53E96">
        <w:tc>
          <w:tcPr>
            <w:tcW w:w="3176" w:type="dxa"/>
          </w:tcPr>
          <w:p w14:paraId="18C7DB56" w14:textId="6625B59F" w:rsidR="00313FF6" w:rsidRDefault="00313FF6" w:rsidP="004833ED">
            <w:pPr>
              <w:rPr>
                <w:szCs w:val="24"/>
              </w:rPr>
            </w:pPr>
            <w:r>
              <w:rPr>
                <w:szCs w:val="24"/>
              </w:rPr>
              <w:t>Paraiškos tipas (pabraukti)</w:t>
            </w:r>
          </w:p>
        </w:tc>
        <w:tc>
          <w:tcPr>
            <w:tcW w:w="4479" w:type="dxa"/>
          </w:tcPr>
          <w:p w14:paraId="777FDBA1" w14:textId="77777777" w:rsidR="00313FF6" w:rsidRDefault="00313FF6" w:rsidP="004833ED">
            <w:pPr>
              <w:rPr>
                <w:sz w:val="20"/>
              </w:rPr>
            </w:pPr>
            <w:r w:rsidRPr="00313FF6">
              <w:rPr>
                <w:sz w:val="20"/>
              </w:rPr>
              <w:t>Parengiamieji leidybos darbai</w:t>
            </w:r>
          </w:p>
          <w:p w14:paraId="325695EC" w14:textId="3EC242EB" w:rsidR="00B53E96" w:rsidRDefault="00B53E96" w:rsidP="004833ED">
            <w:pPr>
              <w:rPr>
                <w:sz w:val="20"/>
              </w:rPr>
            </w:pPr>
            <w:r w:rsidRPr="00313FF6">
              <w:rPr>
                <w:sz w:val="20"/>
              </w:rPr>
              <w:t>Parengiamieji leidybos darbai ir spauda</w:t>
            </w:r>
          </w:p>
          <w:p w14:paraId="632DE0A4" w14:textId="77777777" w:rsidR="00B53E96" w:rsidRDefault="00B53E96" w:rsidP="004833ED">
            <w:pPr>
              <w:rPr>
                <w:sz w:val="20"/>
              </w:rPr>
            </w:pPr>
            <w:r>
              <w:rPr>
                <w:sz w:val="20"/>
              </w:rPr>
              <w:t>Spaudos darbai</w:t>
            </w:r>
          </w:p>
          <w:p w14:paraId="4636341B" w14:textId="36EEA212" w:rsidR="009B2A54" w:rsidRPr="00313FF6" w:rsidRDefault="009B2A54" w:rsidP="004833ED">
            <w:pPr>
              <w:rPr>
                <w:sz w:val="20"/>
              </w:rPr>
            </w:pPr>
          </w:p>
        </w:tc>
        <w:tc>
          <w:tcPr>
            <w:tcW w:w="2091" w:type="dxa"/>
          </w:tcPr>
          <w:p w14:paraId="2879BCB0" w14:textId="54E6B911" w:rsidR="00313FF6" w:rsidRPr="00313FF6" w:rsidRDefault="00313FF6" w:rsidP="004833ED">
            <w:pPr>
              <w:rPr>
                <w:sz w:val="20"/>
              </w:rPr>
            </w:pPr>
          </w:p>
        </w:tc>
      </w:tr>
    </w:tbl>
    <w:p w14:paraId="1AC3E1E1" w14:textId="77777777" w:rsidR="004833ED" w:rsidRPr="00354841" w:rsidRDefault="004833ED" w:rsidP="004833ED">
      <w:pPr>
        <w:jc w:val="center"/>
        <w:rPr>
          <w:szCs w:val="24"/>
        </w:rPr>
      </w:pPr>
      <w:r w:rsidRPr="00354841">
        <w:rPr>
          <w:b/>
          <w:szCs w:val="24"/>
        </w:rPr>
        <w:t>I. PAREIŠKĖJO DUOMENYS</w:t>
      </w:r>
    </w:p>
    <w:p w14:paraId="1AC3E1E2" w14:textId="77777777" w:rsidR="004833ED" w:rsidRPr="00354841" w:rsidRDefault="004833ED" w:rsidP="004833ED">
      <w:pPr>
        <w:jc w:val="center"/>
        <w:rPr>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7"/>
        <w:gridCol w:w="4753"/>
      </w:tblGrid>
      <w:tr w:rsidR="004833ED" w:rsidRPr="00354841" w14:paraId="1AC3E1E5" w14:textId="77777777" w:rsidTr="00CB16B9">
        <w:tc>
          <w:tcPr>
            <w:tcW w:w="4767" w:type="dxa"/>
            <w:tcBorders>
              <w:top w:val="single" w:sz="4" w:space="0" w:color="auto"/>
              <w:left w:val="single" w:sz="4" w:space="0" w:color="auto"/>
              <w:bottom w:val="single" w:sz="4" w:space="0" w:color="auto"/>
              <w:right w:val="single" w:sz="4" w:space="0" w:color="auto"/>
            </w:tcBorders>
            <w:hideMark/>
          </w:tcPr>
          <w:p w14:paraId="1AC3E1E3" w14:textId="266E5D40" w:rsidR="004833ED" w:rsidRPr="00354841" w:rsidRDefault="009B2A54" w:rsidP="00CB16B9">
            <w:pPr>
              <w:jc w:val="both"/>
              <w:rPr>
                <w:szCs w:val="24"/>
              </w:rPr>
            </w:pPr>
            <w:r>
              <w:rPr>
                <w:szCs w:val="24"/>
              </w:rPr>
              <w:t>Paraiškos teikėjo pavadinimas. J</w:t>
            </w:r>
            <w:r w:rsidR="004833ED" w:rsidRPr="00354841">
              <w:rPr>
                <w:szCs w:val="24"/>
              </w:rPr>
              <w:t>ei paraišką teikia fizinis asmuo – vardas, pavardė</w:t>
            </w:r>
            <w:r>
              <w:rPr>
                <w:szCs w:val="24"/>
              </w:rPr>
              <w:t xml:space="preserve"> ir projektą administruoti parinkto juridinio asmens pavadinimas</w:t>
            </w:r>
          </w:p>
        </w:tc>
        <w:tc>
          <w:tcPr>
            <w:tcW w:w="4753" w:type="dxa"/>
            <w:tcBorders>
              <w:top w:val="single" w:sz="4" w:space="0" w:color="auto"/>
              <w:left w:val="single" w:sz="4" w:space="0" w:color="auto"/>
              <w:bottom w:val="single" w:sz="4" w:space="0" w:color="auto"/>
              <w:right w:val="single" w:sz="4" w:space="0" w:color="auto"/>
            </w:tcBorders>
          </w:tcPr>
          <w:p w14:paraId="1AC3E1E4" w14:textId="77777777" w:rsidR="004833ED" w:rsidRPr="00354841" w:rsidRDefault="004833ED" w:rsidP="00CB16B9">
            <w:pPr>
              <w:jc w:val="both"/>
              <w:rPr>
                <w:szCs w:val="24"/>
              </w:rPr>
            </w:pPr>
          </w:p>
        </w:tc>
      </w:tr>
      <w:tr w:rsidR="004833ED" w:rsidRPr="00354841" w14:paraId="1AC3E1E8" w14:textId="77777777" w:rsidTr="00CB16B9">
        <w:trPr>
          <w:trHeight w:val="339"/>
        </w:trPr>
        <w:tc>
          <w:tcPr>
            <w:tcW w:w="4767" w:type="dxa"/>
            <w:tcBorders>
              <w:top w:val="single" w:sz="4" w:space="0" w:color="auto"/>
              <w:left w:val="single" w:sz="4" w:space="0" w:color="auto"/>
              <w:bottom w:val="single" w:sz="4" w:space="0" w:color="auto"/>
              <w:right w:val="single" w:sz="4" w:space="0" w:color="auto"/>
            </w:tcBorders>
            <w:hideMark/>
          </w:tcPr>
          <w:p w14:paraId="1AC3E1E6" w14:textId="64491675" w:rsidR="004833ED" w:rsidRPr="00354841" w:rsidRDefault="004833ED" w:rsidP="00CB16B9">
            <w:pPr>
              <w:jc w:val="both"/>
              <w:rPr>
                <w:szCs w:val="24"/>
              </w:rPr>
            </w:pPr>
            <w:r w:rsidRPr="00354841">
              <w:rPr>
                <w:szCs w:val="24"/>
              </w:rPr>
              <w:t>Adresas ir pašto indeksas</w:t>
            </w:r>
            <w:r w:rsidR="009B2A54">
              <w:rPr>
                <w:szCs w:val="24"/>
              </w:rPr>
              <w:t xml:space="preserve"> (čia ir toliau – juridinio asmens)</w:t>
            </w:r>
          </w:p>
        </w:tc>
        <w:tc>
          <w:tcPr>
            <w:tcW w:w="4753" w:type="dxa"/>
            <w:tcBorders>
              <w:top w:val="single" w:sz="4" w:space="0" w:color="auto"/>
              <w:left w:val="single" w:sz="4" w:space="0" w:color="auto"/>
              <w:bottom w:val="single" w:sz="4" w:space="0" w:color="auto"/>
              <w:right w:val="single" w:sz="4" w:space="0" w:color="auto"/>
            </w:tcBorders>
          </w:tcPr>
          <w:p w14:paraId="1AC3E1E7" w14:textId="77777777" w:rsidR="004833ED" w:rsidRPr="00354841" w:rsidRDefault="004833ED" w:rsidP="00CB16B9">
            <w:pPr>
              <w:jc w:val="both"/>
              <w:rPr>
                <w:szCs w:val="24"/>
              </w:rPr>
            </w:pPr>
          </w:p>
        </w:tc>
      </w:tr>
      <w:tr w:rsidR="004833ED" w:rsidRPr="00354841" w14:paraId="1AC3E1EB" w14:textId="77777777" w:rsidTr="00CB16B9">
        <w:trPr>
          <w:trHeight w:val="205"/>
        </w:trPr>
        <w:tc>
          <w:tcPr>
            <w:tcW w:w="4767" w:type="dxa"/>
            <w:tcBorders>
              <w:top w:val="single" w:sz="4" w:space="0" w:color="auto"/>
              <w:left w:val="single" w:sz="4" w:space="0" w:color="auto"/>
              <w:bottom w:val="single" w:sz="4" w:space="0" w:color="auto"/>
              <w:right w:val="single" w:sz="4" w:space="0" w:color="auto"/>
            </w:tcBorders>
            <w:hideMark/>
          </w:tcPr>
          <w:p w14:paraId="1AC3E1E9" w14:textId="77777777" w:rsidR="004833ED" w:rsidRPr="00354841" w:rsidRDefault="004833ED" w:rsidP="00CB16B9">
            <w:pPr>
              <w:jc w:val="both"/>
              <w:rPr>
                <w:szCs w:val="24"/>
              </w:rPr>
            </w:pPr>
            <w:r w:rsidRPr="00354841">
              <w:rPr>
                <w:szCs w:val="24"/>
              </w:rPr>
              <w:t>Telefonas</w:t>
            </w:r>
          </w:p>
        </w:tc>
        <w:tc>
          <w:tcPr>
            <w:tcW w:w="4753" w:type="dxa"/>
            <w:tcBorders>
              <w:top w:val="single" w:sz="4" w:space="0" w:color="auto"/>
              <w:left w:val="single" w:sz="4" w:space="0" w:color="auto"/>
              <w:bottom w:val="single" w:sz="4" w:space="0" w:color="auto"/>
              <w:right w:val="single" w:sz="4" w:space="0" w:color="auto"/>
            </w:tcBorders>
          </w:tcPr>
          <w:p w14:paraId="1AC3E1EA" w14:textId="77777777" w:rsidR="004833ED" w:rsidRPr="00354841" w:rsidRDefault="004833ED" w:rsidP="00CB16B9">
            <w:pPr>
              <w:jc w:val="both"/>
              <w:rPr>
                <w:szCs w:val="24"/>
              </w:rPr>
            </w:pPr>
          </w:p>
        </w:tc>
      </w:tr>
      <w:tr w:rsidR="004833ED" w:rsidRPr="00354841" w14:paraId="1AC3E1EE" w14:textId="77777777" w:rsidTr="00CB16B9">
        <w:tc>
          <w:tcPr>
            <w:tcW w:w="4767" w:type="dxa"/>
            <w:tcBorders>
              <w:top w:val="single" w:sz="4" w:space="0" w:color="auto"/>
              <w:left w:val="single" w:sz="4" w:space="0" w:color="auto"/>
              <w:bottom w:val="single" w:sz="4" w:space="0" w:color="auto"/>
              <w:right w:val="single" w:sz="4" w:space="0" w:color="auto"/>
            </w:tcBorders>
            <w:hideMark/>
          </w:tcPr>
          <w:p w14:paraId="1AC3E1EC" w14:textId="77777777" w:rsidR="004833ED" w:rsidRPr="00354841" w:rsidRDefault="004833ED" w:rsidP="00CB16B9">
            <w:pPr>
              <w:jc w:val="both"/>
              <w:rPr>
                <w:szCs w:val="24"/>
              </w:rPr>
            </w:pPr>
            <w:r w:rsidRPr="00354841">
              <w:rPr>
                <w:szCs w:val="24"/>
              </w:rPr>
              <w:t>Faksas</w:t>
            </w:r>
          </w:p>
        </w:tc>
        <w:tc>
          <w:tcPr>
            <w:tcW w:w="4753" w:type="dxa"/>
            <w:tcBorders>
              <w:top w:val="single" w:sz="4" w:space="0" w:color="auto"/>
              <w:left w:val="single" w:sz="4" w:space="0" w:color="auto"/>
              <w:bottom w:val="single" w:sz="4" w:space="0" w:color="auto"/>
              <w:right w:val="single" w:sz="4" w:space="0" w:color="auto"/>
            </w:tcBorders>
          </w:tcPr>
          <w:p w14:paraId="1AC3E1ED" w14:textId="77777777" w:rsidR="004833ED" w:rsidRPr="00354841" w:rsidRDefault="004833ED" w:rsidP="00CB16B9">
            <w:pPr>
              <w:jc w:val="both"/>
              <w:rPr>
                <w:szCs w:val="24"/>
              </w:rPr>
            </w:pPr>
          </w:p>
        </w:tc>
      </w:tr>
      <w:tr w:rsidR="004833ED" w:rsidRPr="00354841" w14:paraId="1AC3E1F1" w14:textId="77777777" w:rsidTr="00CB16B9">
        <w:tc>
          <w:tcPr>
            <w:tcW w:w="4767" w:type="dxa"/>
            <w:tcBorders>
              <w:top w:val="single" w:sz="4" w:space="0" w:color="auto"/>
              <w:left w:val="single" w:sz="4" w:space="0" w:color="auto"/>
              <w:bottom w:val="single" w:sz="4" w:space="0" w:color="auto"/>
              <w:right w:val="single" w:sz="4" w:space="0" w:color="auto"/>
            </w:tcBorders>
            <w:hideMark/>
          </w:tcPr>
          <w:p w14:paraId="1AC3E1EF" w14:textId="77777777" w:rsidR="004833ED" w:rsidRPr="00354841" w:rsidRDefault="004833ED" w:rsidP="00CB16B9">
            <w:pPr>
              <w:jc w:val="both"/>
              <w:rPr>
                <w:szCs w:val="24"/>
              </w:rPr>
            </w:pPr>
            <w:r w:rsidRPr="00354841">
              <w:rPr>
                <w:szCs w:val="24"/>
              </w:rPr>
              <w:t>Elektroninis paštas</w:t>
            </w:r>
          </w:p>
        </w:tc>
        <w:tc>
          <w:tcPr>
            <w:tcW w:w="4753" w:type="dxa"/>
            <w:tcBorders>
              <w:top w:val="single" w:sz="4" w:space="0" w:color="auto"/>
              <w:left w:val="single" w:sz="4" w:space="0" w:color="auto"/>
              <w:bottom w:val="single" w:sz="4" w:space="0" w:color="auto"/>
              <w:right w:val="single" w:sz="4" w:space="0" w:color="auto"/>
            </w:tcBorders>
          </w:tcPr>
          <w:p w14:paraId="1AC3E1F0" w14:textId="77777777" w:rsidR="004833ED" w:rsidRPr="00354841" w:rsidRDefault="004833ED" w:rsidP="00CB16B9">
            <w:pPr>
              <w:jc w:val="both"/>
              <w:rPr>
                <w:szCs w:val="24"/>
              </w:rPr>
            </w:pPr>
          </w:p>
        </w:tc>
      </w:tr>
      <w:tr w:rsidR="004833ED" w:rsidRPr="00354841" w14:paraId="1AC3E1F4" w14:textId="77777777" w:rsidTr="00CB16B9">
        <w:tc>
          <w:tcPr>
            <w:tcW w:w="4767" w:type="dxa"/>
            <w:tcBorders>
              <w:top w:val="single" w:sz="4" w:space="0" w:color="auto"/>
              <w:left w:val="single" w:sz="4" w:space="0" w:color="auto"/>
              <w:bottom w:val="single" w:sz="4" w:space="0" w:color="auto"/>
              <w:right w:val="single" w:sz="4" w:space="0" w:color="auto"/>
            </w:tcBorders>
            <w:hideMark/>
          </w:tcPr>
          <w:p w14:paraId="1AC3E1F2" w14:textId="77777777" w:rsidR="004833ED" w:rsidRPr="00354841" w:rsidRDefault="004833ED" w:rsidP="00CB16B9">
            <w:pPr>
              <w:jc w:val="both"/>
              <w:rPr>
                <w:szCs w:val="24"/>
              </w:rPr>
            </w:pPr>
            <w:r w:rsidRPr="00354841">
              <w:rPr>
                <w:szCs w:val="24"/>
              </w:rPr>
              <w:t>Banko pavadinimas</w:t>
            </w:r>
          </w:p>
        </w:tc>
        <w:tc>
          <w:tcPr>
            <w:tcW w:w="4753" w:type="dxa"/>
            <w:tcBorders>
              <w:top w:val="single" w:sz="4" w:space="0" w:color="auto"/>
              <w:left w:val="single" w:sz="4" w:space="0" w:color="auto"/>
              <w:bottom w:val="single" w:sz="4" w:space="0" w:color="auto"/>
              <w:right w:val="single" w:sz="4" w:space="0" w:color="auto"/>
            </w:tcBorders>
          </w:tcPr>
          <w:p w14:paraId="1AC3E1F3" w14:textId="77777777" w:rsidR="004833ED" w:rsidRPr="00354841" w:rsidRDefault="004833ED" w:rsidP="00CB16B9">
            <w:pPr>
              <w:jc w:val="both"/>
              <w:rPr>
                <w:szCs w:val="24"/>
              </w:rPr>
            </w:pPr>
          </w:p>
        </w:tc>
      </w:tr>
      <w:tr w:rsidR="004833ED" w:rsidRPr="00354841" w14:paraId="1AC3E1F7" w14:textId="77777777" w:rsidTr="00CB16B9">
        <w:tc>
          <w:tcPr>
            <w:tcW w:w="4767" w:type="dxa"/>
            <w:tcBorders>
              <w:top w:val="single" w:sz="4" w:space="0" w:color="auto"/>
              <w:left w:val="single" w:sz="4" w:space="0" w:color="auto"/>
              <w:bottom w:val="single" w:sz="4" w:space="0" w:color="auto"/>
              <w:right w:val="single" w:sz="4" w:space="0" w:color="auto"/>
            </w:tcBorders>
            <w:hideMark/>
          </w:tcPr>
          <w:p w14:paraId="1AC3E1F5" w14:textId="77777777" w:rsidR="004833ED" w:rsidRPr="00354841" w:rsidRDefault="004833ED" w:rsidP="00CB16B9">
            <w:pPr>
              <w:jc w:val="both"/>
              <w:rPr>
                <w:szCs w:val="24"/>
              </w:rPr>
            </w:pPr>
            <w:r w:rsidRPr="00354841">
              <w:rPr>
                <w:szCs w:val="24"/>
              </w:rPr>
              <w:t>Banko kodas</w:t>
            </w:r>
          </w:p>
        </w:tc>
        <w:tc>
          <w:tcPr>
            <w:tcW w:w="4753" w:type="dxa"/>
            <w:tcBorders>
              <w:top w:val="single" w:sz="4" w:space="0" w:color="auto"/>
              <w:left w:val="single" w:sz="4" w:space="0" w:color="auto"/>
              <w:bottom w:val="single" w:sz="4" w:space="0" w:color="auto"/>
              <w:right w:val="single" w:sz="4" w:space="0" w:color="auto"/>
            </w:tcBorders>
          </w:tcPr>
          <w:p w14:paraId="1AC3E1F6" w14:textId="77777777" w:rsidR="004833ED" w:rsidRPr="00354841" w:rsidRDefault="004833ED" w:rsidP="00CB16B9">
            <w:pPr>
              <w:jc w:val="both"/>
              <w:rPr>
                <w:szCs w:val="24"/>
              </w:rPr>
            </w:pPr>
          </w:p>
        </w:tc>
      </w:tr>
      <w:tr w:rsidR="004833ED" w:rsidRPr="00354841" w14:paraId="1AC3E1FA" w14:textId="77777777" w:rsidTr="00CB16B9">
        <w:tc>
          <w:tcPr>
            <w:tcW w:w="4767" w:type="dxa"/>
            <w:tcBorders>
              <w:top w:val="single" w:sz="4" w:space="0" w:color="auto"/>
              <w:left w:val="single" w:sz="4" w:space="0" w:color="auto"/>
              <w:bottom w:val="single" w:sz="4" w:space="0" w:color="auto"/>
              <w:right w:val="single" w:sz="4" w:space="0" w:color="auto"/>
            </w:tcBorders>
            <w:hideMark/>
          </w:tcPr>
          <w:p w14:paraId="1AC3E1F8" w14:textId="77777777" w:rsidR="004833ED" w:rsidRPr="00354841" w:rsidRDefault="004833ED" w:rsidP="00CB16B9">
            <w:pPr>
              <w:jc w:val="both"/>
              <w:rPr>
                <w:szCs w:val="24"/>
              </w:rPr>
            </w:pPr>
            <w:r w:rsidRPr="00354841">
              <w:rPr>
                <w:szCs w:val="24"/>
              </w:rPr>
              <w:t>Sąskaitos Nr.</w:t>
            </w:r>
          </w:p>
        </w:tc>
        <w:tc>
          <w:tcPr>
            <w:tcW w:w="4753" w:type="dxa"/>
            <w:tcBorders>
              <w:top w:val="single" w:sz="4" w:space="0" w:color="auto"/>
              <w:left w:val="single" w:sz="4" w:space="0" w:color="auto"/>
              <w:bottom w:val="single" w:sz="4" w:space="0" w:color="auto"/>
              <w:right w:val="single" w:sz="4" w:space="0" w:color="auto"/>
            </w:tcBorders>
          </w:tcPr>
          <w:p w14:paraId="1AC3E1F9" w14:textId="77777777" w:rsidR="004833ED" w:rsidRPr="00354841" w:rsidRDefault="004833ED" w:rsidP="00CB16B9">
            <w:pPr>
              <w:jc w:val="both"/>
              <w:rPr>
                <w:szCs w:val="24"/>
              </w:rPr>
            </w:pPr>
          </w:p>
        </w:tc>
      </w:tr>
    </w:tbl>
    <w:p w14:paraId="1AC3E1FB" w14:textId="77777777" w:rsidR="004833ED" w:rsidRPr="00354841" w:rsidRDefault="004833ED" w:rsidP="004833ED">
      <w:pPr>
        <w:rPr>
          <w:b/>
          <w:bCs/>
          <w:caps/>
          <w:szCs w:val="24"/>
        </w:rPr>
      </w:pPr>
    </w:p>
    <w:p w14:paraId="1AC3E1FC" w14:textId="77777777" w:rsidR="004833ED" w:rsidRPr="00354841" w:rsidRDefault="004833ED" w:rsidP="004833ED">
      <w:pPr>
        <w:jc w:val="center"/>
        <w:rPr>
          <w:b/>
          <w:bCs/>
          <w:caps/>
          <w:szCs w:val="24"/>
        </w:rPr>
      </w:pPr>
      <w:r w:rsidRPr="00354841">
        <w:rPr>
          <w:b/>
          <w:szCs w:val="24"/>
        </w:rPr>
        <w:t>II. LEIDINIO APRAŠYMAS</w:t>
      </w:r>
    </w:p>
    <w:p w14:paraId="1AC3E1FD" w14:textId="77777777" w:rsidR="004833ED" w:rsidRPr="00354841" w:rsidRDefault="004833ED" w:rsidP="004833ED">
      <w:pPr>
        <w:rPr>
          <w:b/>
          <w:bCs/>
          <w:caps/>
          <w:szCs w:val="24"/>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8"/>
      </w:tblGrid>
      <w:tr w:rsidR="004833ED" w:rsidRPr="000158ED" w14:paraId="1AC3E1FF" w14:textId="77777777" w:rsidTr="00CB16B9">
        <w:tc>
          <w:tcPr>
            <w:tcW w:w="949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AC3E1FE" w14:textId="77777777" w:rsidR="004833ED" w:rsidRPr="000158ED" w:rsidRDefault="004833ED" w:rsidP="00CB16B9">
            <w:pPr>
              <w:rPr>
                <w:b/>
                <w:szCs w:val="24"/>
              </w:rPr>
            </w:pPr>
            <w:r w:rsidRPr="000158ED">
              <w:rPr>
                <w:rFonts w:eastAsia="Calibri"/>
                <w:b/>
                <w:szCs w:val="24"/>
                <w:lang w:eastAsia="lt-LT"/>
              </w:rPr>
              <w:t>Leidinio atitikties konkurso prioritetams pagrindimas:</w:t>
            </w:r>
          </w:p>
        </w:tc>
      </w:tr>
      <w:tr w:rsidR="004833ED" w:rsidRPr="00354841" w14:paraId="1AC3E201" w14:textId="77777777" w:rsidTr="00CB16B9">
        <w:tc>
          <w:tcPr>
            <w:tcW w:w="9498" w:type="dxa"/>
            <w:tcBorders>
              <w:top w:val="single" w:sz="4" w:space="0" w:color="auto"/>
              <w:left w:val="single" w:sz="4" w:space="0" w:color="auto"/>
              <w:bottom w:val="single" w:sz="4" w:space="0" w:color="auto"/>
              <w:right w:val="single" w:sz="4" w:space="0" w:color="auto"/>
            </w:tcBorders>
            <w:shd w:val="clear" w:color="auto" w:fill="FFFFFF" w:themeFill="background1"/>
          </w:tcPr>
          <w:p w14:paraId="17358BBE" w14:textId="77777777" w:rsidR="009B2A54" w:rsidRPr="009B2A54" w:rsidRDefault="009B2A54" w:rsidP="009B2A54">
            <w:pPr>
              <w:rPr>
                <w:i/>
              </w:rPr>
            </w:pPr>
            <w:r>
              <w:rPr>
                <w:rFonts w:ascii="Palemonas" w:hAnsi="Palemonas"/>
                <w:i/>
                <w:szCs w:val="24"/>
              </w:rPr>
              <w:t>(</w:t>
            </w:r>
            <w:r w:rsidRPr="009B2A54">
              <w:rPr>
                <w:rFonts w:ascii="Palemonas" w:hAnsi="Palemonas"/>
                <w:i/>
                <w:szCs w:val="24"/>
              </w:rPr>
              <w:t>iki 2500 spaudos ženklų su tarpais);</w:t>
            </w:r>
            <w:r w:rsidRPr="009B2A54">
              <w:rPr>
                <w:i/>
              </w:rPr>
              <w:t xml:space="preserve"> </w:t>
            </w:r>
          </w:p>
          <w:p w14:paraId="1AC3E200" w14:textId="77777777" w:rsidR="004833ED" w:rsidRPr="00354841" w:rsidRDefault="004833ED" w:rsidP="00CB16B9">
            <w:pPr>
              <w:tabs>
                <w:tab w:val="left" w:pos="840"/>
              </w:tabs>
              <w:rPr>
                <w:szCs w:val="24"/>
              </w:rPr>
            </w:pPr>
            <w:r w:rsidRPr="009B2A54">
              <w:rPr>
                <w:i/>
                <w:szCs w:val="24"/>
              </w:rPr>
              <w:t>(Pateikite argumentų, kuriam (-</w:t>
            </w:r>
            <w:proofErr w:type="spellStart"/>
            <w:r w:rsidRPr="009B2A54">
              <w:rPr>
                <w:i/>
                <w:szCs w:val="24"/>
              </w:rPr>
              <w:t>iems</w:t>
            </w:r>
            <w:proofErr w:type="spellEnd"/>
            <w:r w:rsidRPr="009B2A54">
              <w:rPr>
                <w:i/>
                <w:szCs w:val="24"/>
              </w:rPr>
              <w:t>) einamųjų metų konkurso prioritetui (-</w:t>
            </w:r>
            <w:proofErr w:type="spellStart"/>
            <w:r w:rsidRPr="009B2A54">
              <w:rPr>
                <w:i/>
                <w:szCs w:val="24"/>
              </w:rPr>
              <w:t>ams</w:t>
            </w:r>
            <w:proofErr w:type="spellEnd"/>
            <w:r w:rsidRPr="009B2A54">
              <w:rPr>
                <w:i/>
                <w:szCs w:val="24"/>
              </w:rPr>
              <w:t>) atitinka leidinio turinys)</w:t>
            </w:r>
          </w:p>
        </w:tc>
      </w:tr>
    </w:tbl>
    <w:p w14:paraId="1AC3E202" w14:textId="77777777" w:rsidR="004833ED" w:rsidRPr="00354841" w:rsidRDefault="004833ED" w:rsidP="004833ED">
      <w:pPr>
        <w:jc w:val="both"/>
        <w:rPr>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3"/>
        <w:gridCol w:w="5647"/>
      </w:tblGrid>
      <w:tr w:rsidR="004833ED" w:rsidRPr="00354841" w14:paraId="1AC3E204" w14:textId="77777777" w:rsidTr="00CB16B9">
        <w:tc>
          <w:tcPr>
            <w:tcW w:w="9520" w:type="dxa"/>
            <w:gridSpan w:val="2"/>
            <w:tcBorders>
              <w:top w:val="single" w:sz="4" w:space="0" w:color="auto"/>
              <w:left w:val="single" w:sz="4" w:space="0" w:color="auto"/>
              <w:bottom w:val="single" w:sz="4" w:space="0" w:color="auto"/>
              <w:right w:val="single" w:sz="4" w:space="0" w:color="auto"/>
            </w:tcBorders>
            <w:shd w:val="clear" w:color="auto" w:fill="auto"/>
            <w:hideMark/>
          </w:tcPr>
          <w:p w14:paraId="1AC3E203" w14:textId="77777777" w:rsidR="004833ED" w:rsidRPr="00354841" w:rsidRDefault="004833ED" w:rsidP="00CB16B9">
            <w:pPr>
              <w:jc w:val="both"/>
              <w:rPr>
                <w:b/>
                <w:szCs w:val="24"/>
              </w:rPr>
            </w:pPr>
            <w:r w:rsidRPr="00354841">
              <w:rPr>
                <w:b/>
                <w:szCs w:val="24"/>
              </w:rPr>
              <w:t>Leidinio aprašymas</w:t>
            </w:r>
          </w:p>
        </w:tc>
      </w:tr>
      <w:tr w:rsidR="004833ED" w:rsidRPr="00354841" w14:paraId="1AC3E207" w14:textId="77777777" w:rsidTr="00CB16B9">
        <w:tc>
          <w:tcPr>
            <w:tcW w:w="3873" w:type="dxa"/>
            <w:tcBorders>
              <w:top w:val="single" w:sz="4" w:space="0" w:color="auto"/>
              <w:left w:val="single" w:sz="4" w:space="0" w:color="auto"/>
              <w:bottom w:val="single" w:sz="4" w:space="0" w:color="auto"/>
              <w:right w:val="single" w:sz="4" w:space="0" w:color="auto"/>
            </w:tcBorders>
            <w:shd w:val="clear" w:color="auto" w:fill="auto"/>
            <w:hideMark/>
          </w:tcPr>
          <w:p w14:paraId="1AC3E205" w14:textId="7748BE47" w:rsidR="004833ED" w:rsidRPr="00354841" w:rsidRDefault="00307359" w:rsidP="00CB16B9">
            <w:pPr>
              <w:tabs>
                <w:tab w:val="left" w:pos="206"/>
              </w:tabs>
              <w:rPr>
                <w:szCs w:val="24"/>
              </w:rPr>
            </w:pPr>
            <w:r>
              <w:rPr>
                <w:szCs w:val="24"/>
              </w:rPr>
              <w:t>1.</w:t>
            </w:r>
            <w:r>
              <w:rPr>
                <w:szCs w:val="24"/>
              </w:rPr>
              <w:tab/>
              <w:t>Leidybos projekto</w:t>
            </w:r>
            <w:r w:rsidR="004833ED" w:rsidRPr="00354841">
              <w:rPr>
                <w:szCs w:val="24"/>
              </w:rPr>
              <w:t xml:space="preserve"> pavadinimas</w:t>
            </w:r>
          </w:p>
        </w:tc>
        <w:tc>
          <w:tcPr>
            <w:tcW w:w="5647" w:type="dxa"/>
            <w:tcBorders>
              <w:top w:val="single" w:sz="4" w:space="0" w:color="auto"/>
              <w:left w:val="single" w:sz="4" w:space="0" w:color="auto"/>
              <w:bottom w:val="single" w:sz="4" w:space="0" w:color="auto"/>
              <w:right w:val="single" w:sz="4" w:space="0" w:color="auto"/>
            </w:tcBorders>
          </w:tcPr>
          <w:p w14:paraId="1AC3E206" w14:textId="77777777" w:rsidR="004833ED" w:rsidRPr="00354841" w:rsidRDefault="004833ED" w:rsidP="00CB16B9">
            <w:pPr>
              <w:jc w:val="both"/>
              <w:rPr>
                <w:szCs w:val="24"/>
              </w:rPr>
            </w:pPr>
          </w:p>
        </w:tc>
      </w:tr>
      <w:tr w:rsidR="004833ED" w:rsidRPr="000158ED" w14:paraId="1AC3E20A" w14:textId="77777777" w:rsidTr="00CB16B9">
        <w:tc>
          <w:tcPr>
            <w:tcW w:w="3873" w:type="dxa"/>
            <w:tcBorders>
              <w:top w:val="single" w:sz="4" w:space="0" w:color="auto"/>
              <w:left w:val="single" w:sz="4" w:space="0" w:color="auto"/>
              <w:bottom w:val="single" w:sz="4" w:space="0" w:color="auto"/>
              <w:right w:val="single" w:sz="4" w:space="0" w:color="auto"/>
            </w:tcBorders>
            <w:shd w:val="clear" w:color="auto" w:fill="auto"/>
            <w:hideMark/>
          </w:tcPr>
          <w:p w14:paraId="1AC3E208" w14:textId="77777777" w:rsidR="004833ED" w:rsidRPr="000158ED" w:rsidRDefault="004833ED" w:rsidP="00CB16B9">
            <w:pPr>
              <w:rPr>
                <w:szCs w:val="24"/>
              </w:rPr>
            </w:pPr>
            <w:r w:rsidRPr="000158ED">
              <w:rPr>
                <w:szCs w:val="24"/>
              </w:rPr>
              <w:t>2. Leidinio autorius (-</w:t>
            </w:r>
            <w:proofErr w:type="spellStart"/>
            <w:r w:rsidRPr="000158ED">
              <w:rPr>
                <w:szCs w:val="24"/>
              </w:rPr>
              <w:t>iai</w:t>
            </w:r>
            <w:proofErr w:type="spellEnd"/>
            <w:r w:rsidRPr="000158ED">
              <w:rPr>
                <w:szCs w:val="24"/>
              </w:rPr>
              <w:t xml:space="preserve">) / sudarytojas </w:t>
            </w:r>
          </w:p>
        </w:tc>
        <w:tc>
          <w:tcPr>
            <w:tcW w:w="5647" w:type="dxa"/>
            <w:tcBorders>
              <w:top w:val="single" w:sz="4" w:space="0" w:color="auto"/>
              <w:left w:val="single" w:sz="4" w:space="0" w:color="auto"/>
              <w:bottom w:val="single" w:sz="4" w:space="0" w:color="auto"/>
              <w:right w:val="single" w:sz="4" w:space="0" w:color="auto"/>
            </w:tcBorders>
          </w:tcPr>
          <w:p w14:paraId="0BA4FAE8" w14:textId="77777777" w:rsidR="009B2A54" w:rsidRPr="006C71D5" w:rsidRDefault="009B2A54" w:rsidP="009B2A54">
            <w:pPr>
              <w:rPr>
                <w:i/>
              </w:rPr>
            </w:pPr>
            <w:r w:rsidRPr="006C71D5">
              <w:rPr>
                <w:rFonts w:ascii="Palemonas" w:hAnsi="Palemonas"/>
                <w:i/>
                <w:szCs w:val="24"/>
              </w:rPr>
              <w:t>(iki 2500 spaudos ženklų su tarpais);</w:t>
            </w:r>
            <w:r w:rsidRPr="006C71D5">
              <w:rPr>
                <w:i/>
              </w:rPr>
              <w:t xml:space="preserve"> </w:t>
            </w:r>
          </w:p>
          <w:p w14:paraId="1AC3E209" w14:textId="77777777" w:rsidR="004833ED" w:rsidRPr="006C71D5" w:rsidRDefault="004833ED" w:rsidP="00CB16B9">
            <w:pPr>
              <w:jc w:val="both"/>
              <w:rPr>
                <w:i/>
                <w:szCs w:val="24"/>
              </w:rPr>
            </w:pPr>
            <w:r w:rsidRPr="006C71D5">
              <w:rPr>
                <w:i/>
                <w:szCs w:val="24"/>
              </w:rPr>
              <w:t>(Aprašykite patirtį kūrybos, leidybos srityje; rekomenduojama pridėti laisvos formos  gyvenimo aprašymą)</w:t>
            </w:r>
          </w:p>
        </w:tc>
      </w:tr>
      <w:tr w:rsidR="004833ED" w:rsidRPr="000158ED" w14:paraId="1AC3E20D" w14:textId="77777777" w:rsidTr="00CB16B9">
        <w:tc>
          <w:tcPr>
            <w:tcW w:w="3873" w:type="dxa"/>
            <w:tcBorders>
              <w:top w:val="single" w:sz="4" w:space="0" w:color="auto"/>
              <w:left w:val="single" w:sz="4" w:space="0" w:color="auto"/>
              <w:bottom w:val="single" w:sz="4" w:space="0" w:color="auto"/>
              <w:right w:val="single" w:sz="4" w:space="0" w:color="auto"/>
            </w:tcBorders>
            <w:shd w:val="clear" w:color="auto" w:fill="auto"/>
            <w:hideMark/>
          </w:tcPr>
          <w:p w14:paraId="1AC3E20B" w14:textId="406EA300" w:rsidR="004833ED" w:rsidRPr="000158ED" w:rsidRDefault="004833ED" w:rsidP="00CB16B9">
            <w:pPr>
              <w:rPr>
                <w:szCs w:val="24"/>
              </w:rPr>
            </w:pPr>
            <w:r w:rsidRPr="000158ED">
              <w:rPr>
                <w:szCs w:val="24"/>
              </w:rPr>
              <w:t>3. Leidinio žanras, forma</w:t>
            </w:r>
            <w:r w:rsidR="004B2777">
              <w:rPr>
                <w:szCs w:val="24"/>
              </w:rPr>
              <w:t>, aktualumas ir svarba Rokiškio rajonui</w:t>
            </w:r>
          </w:p>
        </w:tc>
        <w:tc>
          <w:tcPr>
            <w:tcW w:w="5647" w:type="dxa"/>
            <w:tcBorders>
              <w:top w:val="single" w:sz="4" w:space="0" w:color="auto"/>
              <w:left w:val="single" w:sz="4" w:space="0" w:color="auto"/>
              <w:bottom w:val="single" w:sz="4" w:space="0" w:color="auto"/>
              <w:right w:val="single" w:sz="4" w:space="0" w:color="auto"/>
            </w:tcBorders>
          </w:tcPr>
          <w:p w14:paraId="533A5AD7" w14:textId="52CDAA9F" w:rsidR="009B2A54" w:rsidRPr="006C71D5" w:rsidRDefault="009B2A54" w:rsidP="009B2A54">
            <w:pPr>
              <w:rPr>
                <w:i/>
              </w:rPr>
            </w:pPr>
            <w:r w:rsidRPr="006C71D5">
              <w:rPr>
                <w:rFonts w:ascii="Palemonas" w:hAnsi="Palemonas"/>
                <w:i/>
                <w:szCs w:val="24"/>
              </w:rPr>
              <w:t>(iki 2500 spaudos ženklų su tarpais)</w:t>
            </w:r>
          </w:p>
          <w:p w14:paraId="1AC3E20C" w14:textId="77777777" w:rsidR="004833ED" w:rsidRPr="006C71D5" w:rsidRDefault="004833ED" w:rsidP="00CB16B9">
            <w:pPr>
              <w:jc w:val="both"/>
              <w:rPr>
                <w:i/>
                <w:szCs w:val="24"/>
              </w:rPr>
            </w:pPr>
          </w:p>
        </w:tc>
      </w:tr>
      <w:tr w:rsidR="006C0AFA" w:rsidRPr="000158ED" w14:paraId="55C7FC58" w14:textId="77777777" w:rsidTr="00CB16B9">
        <w:tc>
          <w:tcPr>
            <w:tcW w:w="3873" w:type="dxa"/>
            <w:tcBorders>
              <w:top w:val="single" w:sz="4" w:space="0" w:color="auto"/>
              <w:left w:val="single" w:sz="4" w:space="0" w:color="auto"/>
              <w:bottom w:val="single" w:sz="4" w:space="0" w:color="auto"/>
              <w:right w:val="single" w:sz="4" w:space="0" w:color="auto"/>
            </w:tcBorders>
            <w:shd w:val="clear" w:color="auto" w:fill="auto"/>
          </w:tcPr>
          <w:p w14:paraId="69730823" w14:textId="3C8D6657" w:rsidR="006C0AFA" w:rsidRPr="000158ED" w:rsidRDefault="006C0AFA" w:rsidP="00CB16B9">
            <w:pPr>
              <w:rPr>
                <w:szCs w:val="24"/>
              </w:rPr>
            </w:pPr>
            <w:r>
              <w:rPr>
                <w:rFonts w:eastAsia="Calibri"/>
                <w:szCs w:val="24"/>
                <w:lang w:eastAsia="lt-LT"/>
              </w:rPr>
              <w:t xml:space="preserve">4. </w:t>
            </w:r>
            <w:r w:rsidRPr="00354841">
              <w:rPr>
                <w:rFonts w:eastAsia="Calibri"/>
                <w:szCs w:val="24"/>
                <w:lang w:eastAsia="lt-LT"/>
              </w:rPr>
              <w:t>Kultūrinė (menin</w:t>
            </w:r>
            <w:r>
              <w:rPr>
                <w:rFonts w:eastAsia="Calibri"/>
                <w:szCs w:val="24"/>
                <w:lang w:eastAsia="lt-LT"/>
              </w:rPr>
              <w:t>ė, literatūrinė) leidinio reikšmė</w:t>
            </w:r>
            <w:r w:rsidR="006C71D5">
              <w:rPr>
                <w:rFonts w:eastAsia="Calibri"/>
                <w:szCs w:val="24"/>
                <w:lang w:eastAsia="lt-LT"/>
              </w:rPr>
              <w:t>s pagrindimas</w:t>
            </w:r>
          </w:p>
        </w:tc>
        <w:tc>
          <w:tcPr>
            <w:tcW w:w="5647" w:type="dxa"/>
            <w:tcBorders>
              <w:top w:val="single" w:sz="4" w:space="0" w:color="auto"/>
              <w:left w:val="single" w:sz="4" w:space="0" w:color="auto"/>
              <w:bottom w:val="single" w:sz="4" w:space="0" w:color="auto"/>
              <w:right w:val="single" w:sz="4" w:space="0" w:color="auto"/>
            </w:tcBorders>
          </w:tcPr>
          <w:p w14:paraId="00BBCBAB" w14:textId="1924187E" w:rsidR="009B2A54" w:rsidRPr="006C71D5" w:rsidRDefault="009B2A54" w:rsidP="009B2A54">
            <w:pPr>
              <w:rPr>
                <w:i/>
              </w:rPr>
            </w:pPr>
            <w:r w:rsidRPr="006C71D5">
              <w:rPr>
                <w:rFonts w:ascii="Palemonas" w:hAnsi="Palemonas"/>
                <w:i/>
                <w:szCs w:val="24"/>
              </w:rPr>
              <w:t>(iki 2500 spaudos ženklų su tarpais)</w:t>
            </w:r>
          </w:p>
          <w:p w14:paraId="7D0C23D7" w14:textId="77777777" w:rsidR="006C0AFA" w:rsidRPr="006C71D5" w:rsidRDefault="006C0AFA" w:rsidP="00CB16B9">
            <w:pPr>
              <w:jc w:val="both"/>
              <w:rPr>
                <w:i/>
                <w:szCs w:val="24"/>
              </w:rPr>
            </w:pPr>
          </w:p>
        </w:tc>
      </w:tr>
      <w:tr w:rsidR="004833ED" w:rsidRPr="000158ED" w14:paraId="1AC3E210" w14:textId="77777777" w:rsidTr="00CB16B9">
        <w:tc>
          <w:tcPr>
            <w:tcW w:w="3873" w:type="dxa"/>
            <w:tcBorders>
              <w:top w:val="single" w:sz="4" w:space="0" w:color="auto"/>
              <w:left w:val="single" w:sz="4" w:space="0" w:color="auto"/>
              <w:bottom w:val="single" w:sz="4" w:space="0" w:color="auto"/>
              <w:right w:val="single" w:sz="4" w:space="0" w:color="auto"/>
            </w:tcBorders>
            <w:shd w:val="clear" w:color="auto" w:fill="auto"/>
            <w:hideMark/>
          </w:tcPr>
          <w:p w14:paraId="1AC3E20E" w14:textId="2C76BAC9" w:rsidR="004833ED" w:rsidRPr="000158ED" w:rsidRDefault="006C0AFA" w:rsidP="00CB16B9">
            <w:pPr>
              <w:rPr>
                <w:szCs w:val="24"/>
              </w:rPr>
            </w:pPr>
            <w:r>
              <w:rPr>
                <w:szCs w:val="24"/>
              </w:rPr>
              <w:t>5</w:t>
            </w:r>
            <w:r w:rsidR="004833ED" w:rsidRPr="000158ED">
              <w:rPr>
                <w:szCs w:val="24"/>
              </w:rPr>
              <w:t xml:space="preserve">. Leidinio tiražas (vnt.), planuojamas puslapių skaičius, </w:t>
            </w:r>
            <w:r w:rsidR="004833ED" w:rsidRPr="000158ED">
              <w:rPr>
                <w:szCs w:val="24"/>
              </w:rPr>
              <w:lastRenderedPageBreak/>
              <w:t>viršeliai</w:t>
            </w:r>
          </w:p>
        </w:tc>
        <w:tc>
          <w:tcPr>
            <w:tcW w:w="5647" w:type="dxa"/>
            <w:tcBorders>
              <w:top w:val="single" w:sz="4" w:space="0" w:color="auto"/>
              <w:left w:val="single" w:sz="4" w:space="0" w:color="auto"/>
              <w:bottom w:val="single" w:sz="4" w:space="0" w:color="auto"/>
              <w:right w:val="single" w:sz="4" w:space="0" w:color="auto"/>
            </w:tcBorders>
          </w:tcPr>
          <w:p w14:paraId="18CC48AE" w14:textId="77777777" w:rsidR="009B2A54" w:rsidRPr="006C71D5" w:rsidRDefault="009B2A54" w:rsidP="009B2A54">
            <w:pPr>
              <w:rPr>
                <w:i/>
              </w:rPr>
            </w:pPr>
            <w:r w:rsidRPr="006C71D5">
              <w:rPr>
                <w:rFonts w:ascii="Palemonas" w:hAnsi="Palemonas"/>
                <w:i/>
                <w:szCs w:val="24"/>
              </w:rPr>
              <w:lastRenderedPageBreak/>
              <w:t>(iki 2500 spaudos ženklų su tarpais);</w:t>
            </w:r>
            <w:r w:rsidRPr="006C71D5">
              <w:rPr>
                <w:i/>
              </w:rPr>
              <w:t xml:space="preserve"> </w:t>
            </w:r>
          </w:p>
          <w:p w14:paraId="1AC3E20F" w14:textId="700D09CF" w:rsidR="004833ED" w:rsidRPr="006C71D5" w:rsidRDefault="009B2A54" w:rsidP="009B2A54">
            <w:pPr>
              <w:jc w:val="both"/>
              <w:rPr>
                <w:i/>
                <w:szCs w:val="24"/>
              </w:rPr>
            </w:pPr>
            <w:r w:rsidRPr="006C71D5">
              <w:rPr>
                <w:i/>
                <w:szCs w:val="24"/>
              </w:rPr>
              <w:t xml:space="preserve"> </w:t>
            </w:r>
            <w:r w:rsidR="004833ED" w:rsidRPr="006C71D5">
              <w:rPr>
                <w:i/>
                <w:szCs w:val="24"/>
              </w:rPr>
              <w:t xml:space="preserve">(Aprašykite ir kitas svarbias leidinio ypatybes, </w:t>
            </w:r>
            <w:r w:rsidR="004833ED" w:rsidRPr="006C71D5">
              <w:rPr>
                <w:i/>
                <w:szCs w:val="24"/>
              </w:rPr>
              <w:lastRenderedPageBreak/>
              <w:t>paaiškinančias leidybos kainą, pvz.: spalvotų iliustracijų gausą)</w:t>
            </w:r>
          </w:p>
        </w:tc>
      </w:tr>
      <w:tr w:rsidR="004833ED" w:rsidRPr="00354841" w14:paraId="1AC3E213" w14:textId="77777777" w:rsidTr="00CB16B9">
        <w:tc>
          <w:tcPr>
            <w:tcW w:w="3873" w:type="dxa"/>
            <w:tcBorders>
              <w:top w:val="single" w:sz="4" w:space="0" w:color="auto"/>
              <w:left w:val="single" w:sz="4" w:space="0" w:color="auto"/>
              <w:bottom w:val="single" w:sz="4" w:space="0" w:color="auto"/>
              <w:right w:val="single" w:sz="4" w:space="0" w:color="auto"/>
            </w:tcBorders>
            <w:shd w:val="clear" w:color="auto" w:fill="auto"/>
            <w:hideMark/>
          </w:tcPr>
          <w:p w14:paraId="1AC3E211" w14:textId="61E874FA" w:rsidR="004833ED" w:rsidRPr="00354841" w:rsidRDefault="006C0AFA" w:rsidP="00CB16B9">
            <w:pPr>
              <w:rPr>
                <w:szCs w:val="24"/>
              </w:rPr>
            </w:pPr>
            <w:r>
              <w:rPr>
                <w:szCs w:val="24"/>
              </w:rPr>
              <w:lastRenderedPageBreak/>
              <w:t>6</w:t>
            </w:r>
            <w:r w:rsidR="004833ED" w:rsidRPr="000158ED">
              <w:rPr>
                <w:szCs w:val="24"/>
              </w:rPr>
              <w:t>. Savivaldybei neatlygintinai perduodamų spaudinių skaičius</w:t>
            </w:r>
          </w:p>
        </w:tc>
        <w:tc>
          <w:tcPr>
            <w:tcW w:w="5647" w:type="dxa"/>
            <w:tcBorders>
              <w:top w:val="single" w:sz="4" w:space="0" w:color="auto"/>
              <w:left w:val="single" w:sz="4" w:space="0" w:color="auto"/>
              <w:bottom w:val="single" w:sz="4" w:space="0" w:color="auto"/>
              <w:right w:val="single" w:sz="4" w:space="0" w:color="auto"/>
            </w:tcBorders>
          </w:tcPr>
          <w:p w14:paraId="1AC3E212" w14:textId="77777777" w:rsidR="004833ED" w:rsidRPr="006C71D5" w:rsidRDefault="004833ED" w:rsidP="00CB16B9">
            <w:pPr>
              <w:jc w:val="both"/>
              <w:rPr>
                <w:i/>
                <w:szCs w:val="24"/>
              </w:rPr>
            </w:pPr>
          </w:p>
        </w:tc>
      </w:tr>
      <w:tr w:rsidR="004833ED" w:rsidRPr="00354841" w14:paraId="1AC3E216" w14:textId="77777777" w:rsidTr="00CB16B9">
        <w:tc>
          <w:tcPr>
            <w:tcW w:w="3873" w:type="dxa"/>
            <w:tcBorders>
              <w:top w:val="single" w:sz="4" w:space="0" w:color="auto"/>
              <w:left w:val="single" w:sz="4" w:space="0" w:color="auto"/>
              <w:bottom w:val="single" w:sz="4" w:space="0" w:color="auto"/>
              <w:right w:val="single" w:sz="4" w:space="0" w:color="auto"/>
            </w:tcBorders>
            <w:shd w:val="clear" w:color="auto" w:fill="auto"/>
            <w:hideMark/>
          </w:tcPr>
          <w:p w14:paraId="1AC3E214" w14:textId="2DDC915C" w:rsidR="004833ED" w:rsidRPr="00354841" w:rsidRDefault="006C0AFA" w:rsidP="00CB16B9">
            <w:pPr>
              <w:rPr>
                <w:szCs w:val="24"/>
              </w:rPr>
            </w:pPr>
            <w:r>
              <w:rPr>
                <w:szCs w:val="24"/>
              </w:rPr>
              <w:t>7</w:t>
            </w:r>
            <w:r w:rsidR="004833ED" w:rsidRPr="00354841">
              <w:rPr>
                <w:szCs w:val="24"/>
              </w:rPr>
              <w:t>. Spaudinio išleidimo data</w:t>
            </w:r>
          </w:p>
        </w:tc>
        <w:tc>
          <w:tcPr>
            <w:tcW w:w="5647" w:type="dxa"/>
            <w:tcBorders>
              <w:top w:val="single" w:sz="4" w:space="0" w:color="auto"/>
              <w:left w:val="single" w:sz="4" w:space="0" w:color="auto"/>
              <w:bottom w:val="single" w:sz="4" w:space="0" w:color="auto"/>
              <w:right w:val="single" w:sz="4" w:space="0" w:color="auto"/>
            </w:tcBorders>
          </w:tcPr>
          <w:p w14:paraId="3F3E38CB" w14:textId="77777777" w:rsidR="009B2A54" w:rsidRPr="006C71D5" w:rsidRDefault="009B2A54" w:rsidP="009B2A54">
            <w:pPr>
              <w:rPr>
                <w:i/>
              </w:rPr>
            </w:pPr>
            <w:r w:rsidRPr="006C71D5">
              <w:rPr>
                <w:rFonts w:ascii="Palemonas" w:hAnsi="Palemonas"/>
                <w:i/>
                <w:szCs w:val="24"/>
              </w:rPr>
              <w:t>(iki 2500 spaudos ženklų su tarpais);</w:t>
            </w:r>
            <w:r w:rsidRPr="006C71D5">
              <w:rPr>
                <w:i/>
              </w:rPr>
              <w:t xml:space="preserve"> </w:t>
            </w:r>
          </w:p>
          <w:p w14:paraId="1AC3E215" w14:textId="5115A17B" w:rsidR="004833ED" w:rsidRPr="006C71D5" w:rsidRDefault="009B2A54" w:rsidP="009B2A54">
            <w:pPr>
              <w:jc w:val="both"/>
              <w:rPr>
                <w:i/>
                <w:szCs w:val="24"/>
              </w:rPr>
            </w:pPr>
            <w:r w:rsidRPr="006C71D5">
              <w:rPr>
                <w:i/>
                <w:szCs w:val="24"/>
              </w:rPr>
              <w:t xml:space="preserve"> </w:t>
            </w:r>
            <w:r w:rsidR="004833ED" w:rsidRPr="006C71D5">
              <w:rPr>
                <w:i/>
                <w:szCs w:val="24"/>
              </w:rPr>
              <w:t>(Aprašykite visus etapus: redagavimą, spausdinimą, sklaidą ir t.t.)</w:t>
            </w:r>
          </w:p>
        </w:tc>
      </w:tr>
      <w:tr w:rsidR="004833ED" w:rsidRPr="00354841" w14:paraId="1AC3E219" w14:textId="77777777" w:rsidTr="00CB16B9">
        <w:tc>
          <w:tcPr>
            <w:tcW w:w="3873" w:type="dxa"/>
            <w:tcBorders>
              <w:top w:val="single" w:sz="4" w:space="0" w:color="auto"/>
              <w:left w:val="single" w:sz="4" w:space="0" w:color="auto"/>
              <w:bottom w:val="single" w:sz="4" w:space="0" w:color="auto"/>
              <w:right w:val="single" w:sz="4" w:space="0" w:color="auto"/>
            </w:tcBorders>
            <w:shd w:val="clear" w:color="auto" w:fill="auto"/>
          </w:tcPr>
          <w:p w14:paraId="1AC3E217" w14:textId="33C09A60" w:rsidR="004833ED" w:rsidRPr="00354841" w:rsidRDefault="006C0AFA" w:rsidP="00CB16B9">
            <w:pPr>
              <w:rPr>
                <w:szCs w:val="24"/>
              </w:rPr>
            </w:pPr>
            <w:r>
              <w:rPr>
                <w:szCs w:val="24"/>
              </w:rPr>
              <w:t>8</w:t>
            </w:r>
            <w:r w:rsidR="004833ED" w:rsidRPr="00354841">
              <w:rPr>
                <w:szCs w:val="24"/>
              </w:rPr>
              <w:t xml:space="preserve">. Leidybos </w:t>
            </w:r>
            <w:r w:rsidR="00313FF6">
              <w:rPr>
                <w:szCs w:val="24"/>
              </w:rPr>
              <w:t>parengiamųjų darbų ir</w:t>
            </w:r>
            <w:r w:rsidR="004E052E">
              <w:rPr>
                <w:szCs w:val="24"/>
              </w:rPr>
              <w:t xml:space="preserve"> </w:t>
            </w:r>
            <w:r w:rsidR="00B45FD1">
              <w:rPr>
                <w:szCs w:val="24"/>
              </w:rPr>
              <w:t>/</w:t>
            </w:r>
            <w:r w:rsidR="004E052E">
              <w:rPr>
                <w:szCs w:val="24"/>
              </w:rPr>
              <w:t xml:space="preserve"> </w:t>
            </w:r>
            <w:r w:rsidR="00B45FD1">
              <w:rPr>
                <w:szCs w:val="24"/>
              </w:rPr>
              <w:t>arba</w:t>
            </w:r>
            <w:r w:rsidR="00313FF6">
              <w:rPr>
                <w:szCs w:val="24"/>
              </w:rPr>
              <w:t xml:space="preserve"> spaudos darbų </w:t>
            </w:r>
            <w:r w:rsidR="004833ED" w:rsidRPr="00354841">
              <w:rPr>
                <w:szCs w:val="24"/>
              </w:rPr>
              <w:t>vykdytojas</w:t>
            </w:r>
          </w:p>
        </w:tc>
        <w:tc>
          <w:tcPr>
            <w:tcW w:w="5647" w:type="dxa"/>
            <w:tcBorders>
              <w:top w:val="single" w:sz="4" w:space="0" w:color="auto"/>
              <w:left w:val="single" w:sz="4" w:space="0" w:color="auto"/>
              <w:bottom w:val="single" w:sz="4" w:space="0" w:color="auto"/>
              <w:right w:val="single" w:sz="4" w:space="0" w:color="auto"/>
            </w:tcBorders>
          </w:tcPr>
          <w:p w14:paraId="1AC3E218" w14:textId="75B933B1" w:rsidR="004833ED" w:rsidRPr="006C71D5" w:rsidRDefault="004833ED" w:rsidP="006C71D5">
            <w:pPr>
              <w:jc w:val="both"/>
              <w:rPr>
                <w:i/>
                <w:iCs/>
                <w:szCs w:val="24"/>
                <w:lang w:eastAsia="ru-RU"/>
              </w:rPr>
            </w:pPr>
            <w:r w:rsidRPr="006C71D5">
              <w:rPr>
                <w:i/>
                <w:iCs/>
                <w:szCs w:val="24"/>
                <w:lang w:eastAsia="ru-RU"/>
              </w:rPr>
              <w:t>(</w:t>
            </w:r>
            <w:r w:rsidR="006C71D5">
              <w:rPr>
                <w:i/>
                <w:iCs/>
                <w:szCs w:val="24"/>
                <w:lang w:eastAsia="ru-RU"/>
              </w:rPr>
              <w:t>nurodyti etapus. Jei pareiškėjas yra fizinis asmuo, nurodyti, kaip suplanuotas projekto kūrybinių ir administracinių darbų pasidalijimas</w:t>
            </w:r>
            <w:r w:rsidRPr="006C71D5">
              <w:rPr>
                <w:i/>
                <w:iCs/>
                <w:szCs w:val="24"/>
                <w:lang w:eastAsia="ru-RU"/>
              </w:rPr>
              <w:t>)</w:t>
            </w:r>
          </w:p>
        </w:tc>
      </w:tr>
      <w:tr w:rsidR="004833ED" w:rsidRPr="00354841" w14:paraId="1AC3E21C" w14:textId="77777777" w:rsidTr="00CB16B9">
        <w:tc>
          <w:tcPr>
            <w:tcW w:w="3873" w:type="dxa"/>
            <w:tcBorders>
              <w:top w:val="single" w:sz="4" w:space="0" w:color="auto"/>
              <w:left w:val="single" w:sz="4" w:space="0" w:color="auto"/>
              <w:bottom w:val="single" w:sz="4" w:space="0" w:color="auto"/>
              <w:right w:val="single" w:sz="4" w:space="0" w:color="auto"/>
            </w:tcBorders>
            <w:shd w:val="clear" w:color="auto" w:fill="auto"/>
            <w:hideMark/>
          </w:tcPr>
          <w:p w14:paraId="1AC3E21A" w14:textId="604CD31C" w:rsidR="004833ED" w:rsidRPr="00354841" w:rsidRDefault="006C0AFA" w:rsidP="00B01D1E">
            <w:pPr>
              <w:jc w:val="both"/>
              <w:rPr>
                <w:szCs w:val="24"/>
              </w:rPr>
            </w:pPr>
            <w:r>
              <w:rPr>
                <w:szCs w:val="24"/>
              </w:rPr>
              <w:t>9</w:t>
            </w:r>
            <w:r w:rsidR="004833ED" w:rsidRPr="00354841">
              <w:rPr>
                <w:szCs w:val="24"/>
              </w:rPr>
              <w:t>. Leidinio viešinimas ir pristatymas visuomenei</w:t>
            </w:r>
            <w:r w:rsidR="00B01D1E">
              <w:rPr>
                <w:szCs w:val="24"/>
              </w:rPr>
              <w:t xml:space="preserve"> </w:t>
            </w:r>
            <w:r w:rsidR="00B01D1E">
              <w:rPr>
                <w:i/>
                <w:szCs w:val="24"/>
              </w:rPr>
              <w:t>(tik parengiamųjų leidybos darbų projektui pildoma informacija apie šio etapo viešinimą, su/be pristatymo</w:t>
            </w:r>
            <w:r w:rsidR="00B01D1E" w:rsidRPr="0081510B">
              <w:rPr>
                <w:i/>
                <w:szCs w:val="24"/>
              </w:rPr>
              <w:t>)</w:t>
            </w:r>
          </w:p>
        </w:tc>
        <w:tc>
          <w:tcPr>
            <w:tcW w:w="5647" w:type="dxa"/>
            <w:tcBorders>
              <w:top w:val="single" w:sz="4" w:space="0" w:color="auto"/>
              <w:left w:val="single" w:sz="4" w:space="0" w:color="auto"/>
              <w:bottom w:val="single" w:sz="4" w:space="0" w:color="auto"/>
              <w:right w:val="single" w:sz="4" w:space="0" w:color="auto"/>
            </w:tcBorders>
            <w:hideMark/>
          </w:tcPr>
          <w:p w14:paraId="45E0CE70" w14:textId="77777777" w:rsidR="009B2A54" w:rsidRPr="006C71D5" w:rsidRDefault="009B2A54" w:rsidP="009B2A54">
            <w:pPr>
              <w:rPr>
                <w:i/>
              </w:rPr>
            </w:pPr>
            <w:r w:rsidRPr="006C71D5">
              <w:rPr>
                <w:rFonts w:ascii="Palemonas" w:hAnsi="Palemonas"/>
                <w:i/>
                <w:szCs w:val="24"/>
              </w:rPr>
              <w:t>(iki 2500 spaudos ženklų su tarpais);</w:t>
            </w:r>
            <w:r w:rsidRPr="006C71D5">
              <w:rPr>
                <w:i/>
              </w:rPr>
              <w:t xml:space="preserve"> </w:t>
            </w:r>
          </w:p>
          <w:p w14:paraId="1AC3E21B" w14:textId="5C5C87F6" w:rsidR="004833ED" w:rsidRPr="006C71D5" w:rsidRDefault="009B2A54" w:rsidP="009B2A54">
            <w:pPr>
              <w:jc w:val="both"/>
              <w:rPr>
                <w:i/>
                <w:szCs w:val="24"/>
              </w:rPr>
            </w:pPr>
            <w:r w:rsidRPr="006C71D5">
              <w:rPr>
                <w:i/>
                <w:szCs w:val="24"/>
              </w:rPr>
              <w:t xml:space="preserve"> </w:t>
            </w:r>
            <w:r w:rsidR="004833ED" w:rsidRPr="006C71D5">
              <w:rPr>
                <w:i/>
                <w:szCs w:val="24"/>
              </w:rPr>
              <w:t>(Aprašykite, kaip ir kokiais būdais projektas bus pristatomas visuomenei)</w:t>
            </w:r>
          </w:p>
        </w:tc>
      </w:tr>
      <w:tr w:rsidR="004833ED" w:rsidRPr="00354841" w14:paraId="1AC3E21F" w14:textId="77777777" w:rsidTr="00CB16B9">
        <w:tc>
          <w:tcPr>
            <w:tcW w:w="3873" w:type="dxa"/>
            <w:tcBorders>
              <w:top w:val="single" w:sz="4" w:space="0" w:color="auto"/>
              <w:left w:val="single" w:sz="4" w:space="0" w:color="auto"/>
              <w:bottom w:val="single" w:sz="4" w:space="0" w:color="auto"/>
              <w:right w:val="single" w:sz="4" w:space="0" w:color="auto"/>
            </w:tcBorders>
            <w:shd w:val="clear" w:color="auto" w:fill="auto"/>
            <w:hideMark/>
          </w:tcPr>
          <w:p w14:paraId="1AC3E21D" w14:textId="10FC83A9" w:rsidR="004833ED" w:rsidRPr="00354841" w:rsidRDefault="006C0AFA" w:rsidP="00CB16B9">
            <w:pPr>
              <w:rPr>
                <w:szCs w:val="24"/>
              </w:rPr>
            </w:pPr>
            <w:r>
              <w:rPr>
                <w:szCs w:val="24"/>
              </w:rPr>
              <w:t>10</w:t>
            </w:r>
            <w:r w:rsidR="004833ED" w:rsidRPr="00354841">
              <w:rPr>
                <w:szCs w:val="24"/>
              </w:rPr>
              <w:t>. Le</w:t>
            </w:r>
            <w:r w:rsidR="004833ED">
              <w:rPr>
                <w:szCs w:val="24"/>
              </w:rPr>
              <w:t>i</w:t>
            </w:r>
            <w:r w:rsidR="004833ED" w:rsidRPr="00354841">
              <w:rPr>
                <w:szCs w:val="24"/>
              </w:rPr>
              <w:t xml:space="preserve">dinio </w:t>
            </w:r>
            <w:r w:rsidR="004833ED">
              <w:rPr>
                <w:szCs w:val="24"/>
              </w:rPr>
              <w:t>platinimas</w:t>
            </w:r>
            <w:r w:rsidR="00313FF6">
              <w:rPr>
                <w:szCs w:val="24"/>
              </w:rPr>
              <w:t xml:space="preserve"> </w:t>
            </w:r>
            <w:r w:rsidR="0081510B">
              <w:rPr>
                <w:i/>
                <w:szCs w:val="24"/>
              </w:rPr>
              <w:t>(nepildoma tik parengiamųjų leidybos darbų projektui</w:t>
            </w:r>
            <w:r w:rsidR="00313FF6" w:rsidRPr="0081510B">
              <w:rPr>
                <w:i/>
                <w:szCs w:val="24"/>
              </w:rPr>
              <w:t>)</w:t>
            </w:r>
          </w:p>
        </w:tc>
        <w:tc>
          <w:tcPr>
            <w:tcW w:w="5647" w:type="dxa"/>
            <w:tcBorders>
              <w:top w:val="single" w:sz="4" w:space="0" w:color="auto"/>
              <w:left w:val="single" w:sz="4" w:space="0" w:color="auto"/>
              <w:bottom w:val="single" w:sz="4" w:space="0" w:color="auto"/>
              <w:right w:val="single" w:sz="4" w:space="0" w:color="auto"/>
            </w:tcBorders>
            <w:hideMark/>
          </w:tcPr>
          <w:p w14:paraId="64D8CA12" w14:textId="77777777" w:rsidR="009B2A54" w:rsidRPr="006C71D5" w:rsidRDefault="009B2A54" w:rsidP="009B2A54">
            <w:pPr>
              <w:rPr>
                <w:i/>
              </w:rPr>
            </w:pPr>
            <w:r w:rsidRPr="006C71D5">
              <w:rPr>
                <w:rFonts w:ascii="Palemonas" w:hAnsi="Palemonas"/>
                <w:i/>
                <w:szCs w:val="24"/>
              </w:rPr>
              <w:t>(iki 2500 spaudos ženklų su tarpais);</w:t>
            </w:r>
            <w:r w:rsidRPr="006C71D5">
              <w:rPr>
                <w:i/>
              </w:rPr>
              <w:t xml:space="preserve"> </w:t>
            </w:r>
          </w:p>
          <w:p w14:paraId="1AC3E21E" w14:textId="6BCD0F58" w:rsidR="004833ED" w:rsidRPr="006C71D5" w:rsidRDefault="009B2A54" w:rsidP="009B2A54">
            <w:pPr>
              <w:jc w:val="both"/>
              <w:rPr>
                <w:i/>
                <w:iCs/>
                <w:szCs w:val="24"/>
                <w:lang w:eastAsia="ru-RU"/>
              </w:rPr>
            </w:pPr>
            <w:r w:rsidRPr="006C71D5">
              <w:rPr>
                <w:i/>
                <w:iCs/>
                <w:szCs w:val="24"/>
                <w:lang w:eastAsia="ru-RU"/>
              </w:rPr>
              <w:t xml:space="preserve"> </w:t>
            </w:r>
            <w:r w:rsidR="004833ED" w:rsidRPr="006C71D5">
              <w:rPr>
                <w:i/>
                <w:iCs/>
                <w:szCs w:val="24"/>
                <w:lang w:eastAsia="ru-RU"/>
              </w:rPr>
              <w:t>(Nurodyti, kur bus naudojamas leidybos projekto rezultatas. Pvz.: leidinys dovanojamas bibliotekoms, švietimo įstaigoms, gyventojų bendruomenėms, parduodamas knygynuose ir kt.)</w:t>
            </w:r>
          </w:p>
        </w:tc>
      </w:tr>
      <w:tr w:rsidR="004833ED" w:rsidRPr="00354841" w14:paraId="1AC3E222" w14:textId="77777777" w:rsidTr="00CB16B9">
        <w:tc>
          <w:tcPr>
            <w:tcW w:w="3873" w:type="dxa"/>
            <w:tcBorders>
              <w:top w:val="single" w:sz="4" w:space="0" w:color="auto"/>
              <w:left w:val="single" w:sz="4" w:space="0" w:color="auto"/>
              <w:bottom w:val="single" w:sz="4" w:space="0" w:color="auto"/>
              <w:right w:val="single" w:sz="4" w:space="0" w:color="auto"/>
            </w:tcBorders>
            <w:shd w:val="clear" w:color="auto" w:fill="auto"/>
          </w:tcPr>
          <w:p w14:paraId="1AC3E220" w14:textId="708BA7A3" w:rsidR="004833ED" w:rsidRPr="000158ED" w:rsidRDefault="004833ED" w:rsidP="00CB16B9">
            <w:pPr>
              <w:jc w:val="both"/>
              <w:rPr>
                <w:szCs w:val="24"/>
              </w:rPr>
            </w:pPr>
            <w:r w:rsidRPr="000158ED">
              <w:rPr>
                <w:szCs w:val="24"/>
              </w:rPr>
              <w:t>1</w:t>
            </w:r>
            <w:r w:rsidR="006C0AFA">
              <w:rPr>
                <w:szCs w:val="24"/>
              </w:rPr>
              <w:t>1</w:t>
            </w:r>
            <w:r w:rsidRPr="000158ED">
              <w:rPr>
                <w:szCs w:val="24"/>
              </w:rPr>
              <w:t xml:space="preserve">. Leidinio platinimo kaina </w:t>
            </w:r>
            <w:r w:rsidR="00313FF6" w:rsidRPr="0081510B">
              <w:rPr>
                <w:i/>
                <w:szCs w:val="24"/>
              </w:rPr>
              <w:t>(nepildoma tik p</w:t>
            </w:r>
            <w:r w:rsidR="0081510B">
              <w:rPr>
                <w:i/>
                <w:szCs w:val="24"/>
              </w:rPr>
              <w:t>arengiamųjų leidybos darbų projektui</w:t>
            </w:r>
            <w:r w:rsidR="00313FF6" w:rsidRPr="0081510B">
              <w:rPr>
                <w:i/>
                <w:szCs w:val="24"/>
              </w:rPr>
              <w:t>)</w:t>
            </w:r>
          </w:p>
        </w:tc>
        <w:tc>
          <w:tcPr>
            <w:tcW w:w="5647" w:type="dxa"/>
            <w:tcBorders>
              <w:top w:val="single" w:sz="4" w:space="0" w:color="auto"/>
              <w:left w:val="single" w:sz="4" w:space="0" w:color="auto"/>
              <w:bottom w:val="single" w:sz="4" w:space="0" w:color="auto"/>
              <w:right w:val="single" w:sz="4" w:space="0" w:color="auto"/>
            </w:tcBorders>
          </w:tcPr>
          <w:p w14:paraId="1AC3E221" w14:textId="77777777" w:rsidR="004833ED" w:rsidRPr="006C71D5" w:rsidRDefault="004833ED" w:rsidP="00CB16B9">
            <w:pPr>
              <w:jc w:val="both"/>
              <w:rPr>
                <w:i/>
                <w:szCs w:val="24"/>
              </w:rPr>
            </w:pPr>
            <w:r w:rsidRPr="006C71D5">
              <w:rPr>
                <w:i/>
                <w:szCs w:val="24"/>
              </w:rPr>
              <w:t>(Pildoma tik mokamam leidiniui. Nurodykite, į kurį sumos intervalą patenka planuojama leidinio kaina: iki 5 eurų; 5-10 eurų; 10-15 eurų; 15-20 eurų; 20 eurų ir daugiau)</w:t>
            </w:r>
          </w:p>
        </w:tc>
      </w:tr>
    </w:tbl>
    <w:p w14:paraId="1AC3E223" w14:textId="77777777" w:rsidR="004833ED" w:rsidRDefault="004833ED" w:rsidP="004833ED">
      <w:pPr>
        <w:jc w:val="center"/>
        <w:rPr>
          <w:b/>
          <w:szCs w:val="24"/>
        </w:rPr>
      </w:pPr>
    </w:p>
    <w:p w14:paraId="1AC3E224" w14:textId="77777777" w:rsidR="004833ED" w:rsidRPr="00354841" w:rsidRDefault="004833ED" w:rsidP="004833ED">
      <w:pPr>
        <w:jc w:val="center"/>
        <w:rPr>
          <w:b/>
          <w:szCs w:val="24"/>
        </w:rPr>
      </w:pPr>
      <w:r w:rsidRPr="00354841">
        <w:rPr>
          <w:b/>
          <w:szCs w:val="24"/>
        </w:rPr>
        <w:t>III. SĄMATA</w:t>
      </w:r>
    </w:p>
    <w:p w14:paraId="1AC3E225" w14:textId="77777777" w:rsidR="004833ED" w:rsidRPr="00354841" w:rsidRDefault="004833ED" w:rsidP="004833ED">
      <w:pPr>
        <w:jc w:val="both"/>
        <w:rPr>
          <w:b/>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6"/>
        <w:gridCol w:w="5352"/>
        <w:gridCol w:w="1817"/>
        <w:gridCol w:w="1929"/>
      </w:tblGrid>
      <w:tr w:rsidR="004833ED" w:rsidRPr="00354841" w14:paraId="1AC3E228" w14:textId="77777777" w:rsidTr="00CB16B9">
        <w:tc>
          <w:tcPr>
            <w:tcW w:w="5908" w:type="dxa"/>
            <w:gridSpan w:val="2"/>
            <w:tcBorders>
              <w:top w:val="single" w:sz="4" w:space="0" w:color="auto"/>
              <w:left w:val="single" w:sz="4" w:space="0" w:color="auto"/>
              <w:bottom w:val="single" w:sz="4" w:space="0" w:color="auto"/>
              <w:right w:val="single" w:sz="4" w:space="0" w:color="auto"/>
            </w:tcBorders>
            <w:shd w:val="clear" w:color="auto" w:fill="auto"/>
            <w:hideMark/>
          </w:tcPr>
          <w:p w14:paraId="1AC3E226" w14:textId="27A4292E" w:rsidR="004833ED" w:rsidRPr="00354841" w:rsidRDefault="004833ED" w:rsidP="00664295">
            <w:pPr>
              <w:jc w:val="both"/>
              <w:rPr>
                <w:szCs w:val="24"/>
              </w:rPr>
            </w:pPr>
            <w:r w:rsidRPr="00354841">
              <w:rPr>
                <w:szCs w:val="24"/>
              </w:rPr>
              <w:t>Leidyb</w:t>
            </w:r>
            <w:r w:rsidR="00313FF6">
              <w:rPr>
                <w:szCs w:val="24"/>
              </w:rPr>
              <w:t xml:space="preserve">os </w:t>
            </w:r>
            <w:r w:rsidR="00664295">
              <w:rPr>
                <w:szCs w:val="24"/>
              </w:rPr>
              <w:t>projektui</w:t>
            </w:r>
            <w:r w:rsidRPr="00354841">
              <w:rPr>
                <w:szCs w:val="24"/>
              </w:rPr>
              <w:t xml:space="preserve"> reikalinga suma (Eur)</w:t>
            </w:r>
          </w:p>
        </w:tc>
        <w:tc>
          <w:tcPr>
            <w:tcW w:w="3746" w:type="dxa"/>
            <w:gridSpan w:val="2"/>
            <w:tcBorders>
              <w:top w:val="single" w:sz="4" w:space="0" w:color="auto"/>
              <w:left w:val="single" w:sz="4" w:space="0" w:color="auto"/>
              <w:bottom w:val="single" w:sz="4" w:space="0" w:color="auto"/>
              <w:right w:val="single" w:sz="4" w:space="0" w:color="auto"/>
            </w:tcBorders>
          </w:tcPr>
          <w:p w14:paraId="1AC3E227" w14:textId="77777777" w:rsidR="004833ED" w:rsidRPr="00354841" w:rsidRDefault="004833ED" w:rsidP="00CB16B9">
            <w:pPr>
              <w:jc w:val="both"/>
              <w:rPr>
                <w:b/>
                <w:szCs w:val="24"/>
                <w:u w:val="single"/>
              </w:rPr>
            </w:pPr>
          </w:p>
        </w:tc>
      </w:tr>
      <w:tr w:rsidR="004833ED" w:rsidRPr="00354841" w14:paraId="1AC3E22B" w14:textId="77777777" w:rsidTr="00CB16B9">
        <w:trPr>
          <w:trHeight w:val="230"/>
        </w:trPr>
        <w:tc>
          <w:tcPr>
            <w:tcW w:w="5908" w:type="dxa"/>
            <w:gridSpan w:val="2"/>
            <w:tcBorders>
              <w:top w:val="single" w:sz="4" w:space="0" w:color="auto"/>
              <w:left w:val="single" w:sz="4" w:space="0" w:color="auto"/>
              <w:bottom w:val="single" w:sz="4" w:space="0" w:color="auto"/>
              <w:right w:val="single" w:sz="4" w:space="0" w:color="auto"/>
            </w:tcBorders>
            <w:shd w:val="clear" w:color="auto" w:fill="auto"/>
          </w:tcPr>
          <w:p w14:paraId="1AC3E229" w14:textId="77777777" w:rsidR="004833ED" w:rsidRPr="00354841" w:rsidRDefault="004833ED" w:rsidP="00CB16B9">
            <w:pPr>
              <w:jc w:val="both"/>
              <w:rPr>
                <w:szCs w:val="24"/>
              </w:rPr>
            </w:pPr>
            <w:r w:rsidRPr="00354841">
              <w:rPr>
                <w:szCs w:val="24"/>
              </w:rPr>
              <w:t xml:space="preserve">Iš Rokiškio rajono savivaldybės prašoma suma (Eur) </w:t>
            </w:r>
          </w:p>
        </w:tc>
        <w:tc>
          <w:tcPr>
            <w:tcW w:w="3746" w:type="dxa"/>
            <w:gridSpan w:val="2"/>
            <w:tcBorders>
              <w:top w:val="single" w:sz="4" w:space="0" w:color="auto"/>
              <w:left w:val="single" w:sz="4" w:space="0" w:color="auto"/>
              <w:bottom w:val="single" w:sz="4" w:space="0" w:color="auto"/>
              <w:right w:val="single" w:sz="4" w:space="0" w:color="auto"/>
            </w:tcBorders>
          </w:tcPr>
          <w:p w14:paraId="1AC3E22A" w14:textId="77777777" w:rsidR="004833ED" w:rsidRPr="00354841" w:rsidRDefault="004833ED" w:rsidP="00CB16B9">
            <w:pPr>
              <w:jc w:val="both"/>
              <w:rPr>
                <w:b/>
                <w:szCs w:val="24"/>
              </w:rPr>
            </w:pPr>
          </w:p>
        </w:tc>
      </w:tr>
      <w:tr w:rsidR="004833ED" w:rsidRPr="00354841" w14:paraId="1AC3E22E" w14:textId="77777777" w:rsidTr="00CB16B9">
        <w:trPr>
          <w:trHeight w:val="517"/>
        </w:trPr>
        <w:tc>
          <w:tcPr>
            <w:tcW w:w="5908" w:type="dxa"/>
            <w:gridSpan w:val="2"/>
            <w:tcBorders>
              <w:top w:val="single" w:sz="4" w:space="0" w:color="auto"/>
              <w:left w:val="single" w:sz="4" w:space="0" w:color="auto"/>
              <w:bottom w:val="single" w:sz="4" w:space="0" w:color="auto"/>
              <w:right w:val="single" w:sz="4" w:space="0" w:color="auto"/>
            </w:tcBorders>
            <w:shd w:val="clear" w:color="auto" w:fill="auto"/>
          </w:tcPr>
          <w:p w14:paraId="1AC3E22C" w14:textId="5FCC9E61" w:rsidR="004833ED" w:rsidRPr="00354841" w:rsidRDefault="004833ED" w:rsidP="00313FF6">
            <w:pPr>
              <w:jc w:val="both"/>
              <w:rPr>
                <w:szCs w:val="24"/>
              </w:rPr>
            </w:pPr>
            <w:r w:rsidRPr="00354841">
              <w:rPr>
                <w:szCs w:val="24"/>
              </w:rPr>
              <w:t xml:space="preserve">Iš Rokiškio rajono savivaldybės prašoma lėšų dalis nuo visos </w:t>
            </w:r>
            <w:r w:rsidR="00313FF6">
              <w:rPr>
                <w:szCs w:val="24"/>
              </w:rPr>
              <w:t>paraiškoje nurodytiems</w:t>
            </w:r>
            <w:r w:rsidR="00664295">
              <w:rPr>
                <w:szCs w:val="24"/>
              </w:rPr>
              <w:t xml:space="preserve"> </w:t>
            </w:r>
            <w:r w:rsidR="00313FF6">
              <w:rPr>
                <w:szCs w:val="24"/>
              </w:rPr>
              <w:t>leidybos darbams atlikti</w:t>
            </w:r>
            <w:r w:rsidRPr="00354841">
              <w:rPr>
                <w:szCs w:val="24"/>
              </w:rPr>
              <w:t xml:space="preserve"> reikalingos sumos (proc.) </w:t>
            </w:r>
          </w:p>
        </w:tc>
        <w:tc>
          <w:tcPr>
            <w:tcW w:w="3746" w:type="dxa"/>
            <w:gridSpan w:val="2"/>
            <w:tcBorders>
              <w:top w:val="single" w:sz="4" w:space="0" w:color="auto"/>
              <w:left w:val="single" w:sz="4" w:space="0" w:color="auto"/>
              <w:bottom w:val="single" w:sz="4" w:space="0" w:color="auto"/>
              <w:right w:val="single" w:sz="4" w:space="0" w:color="auto"/>
            </w:tcBorders>
          </w:tcPr>
          <w:p w14:paraId="1AC3E22D" w14:textId="77777777" w:rsidR="004833ED" w:rsidRPr="00354841" w:rsidRDefault="004833ED" w:rsidP="00CB16B9">
            <w:pPr>
              <w:jc w:val="both"/>
              <w:rPr>
                <w:b/>
                <w:szCs w:val="24"/>
              </w:rPr>
            </w:pPr>
          </w:p>
        </w:tc>
      </w:tr>
      <w:tr w:rsidR="004833ED" w:rsidRPr="00354841" w14:paraId="1AC3E233" w14:textId="77777777" w:rsidTr="00CB16B9">
        <w:tc>
          <w:tcPr>
            <w:tcW w:w="556" w:type="dxa"/>
            <w:tcBorders>
              <w:top w:val="single" w:sz="4" w:space="0" w:color="auto"/>
              <w:left w:val="single" w:sz="4" w:space="0" w:color="auto"/>
              <w:bottom w:val="single" w:sz="4" w:space="0" w:color="auto"/>
              <w:right w:val="single" w:sz="4" w:space="0" w:color="auto"/>
            </w:tcBorders>
            <w:vAlign w:val="center"/>
            <w:hideMark/>
          </w:tcPr>
          <w:p w14:paraId="1AC3E22F" w14:textId="77777777" w:rsidR="004833ED" w:rsidRPr="00354841" w:rsidRDefault="004833ED" w:rsidP="00CB16B9">
            <w:pPr>
              <w:jc w:val="center"/>
              <w:rPr>
                <w:szCs w:val="24"/>
              </w:rPr>
            </w:pPr>
            <w:r w:rsidRPr="00354841">
              <w:rPr>
                <w:szCs w:val="24"/>
              </w:rPr>
              <w:t>Eil. Nr.</w:t>
            </w:r>
          </w:p>
        </w:tc>
        <w:tc>
          <w:tcPr>
            <w:tcW w:w="5352" w:type="dxa"/>
            <w:tcBorders>
              <w:top w:val="single" w:sz="4" w:space="0" w:color="auto"/>
              <w:left w:val="single" w:sz="4" w:space="0" w:color="auto"/>
              <w:bottom w:val="single" w:sz="4" w:space="0" w:color="auto"/>
              <w:right w:val="single" w:sz="4" w:space="0" w:color="auto"/>
            </w:tcBorders>
            <w:vAlign w:val="center"/>
            <w:hideMark/>
          </w:tcPr>
          <w:p w14:paraId="1AC3E230" w14:textId="77777777" w:rsidR="004833ED" w:rsidRPr="00354841" w:rsidRDefault="004833ED" w:rsidP="00CB16B9">
            <w:pPr>
              <w:jc w:val="center"/>
              <w:rPr>
                <w:szCs w:val="24"/>
              </w:rPr>
            </w:pPr>
            <w:r w:rsidRPr="00354841">
              <w:rPr>
                <w:szCs w:val="24"/>
              </w:rPr>
              <w:t>Išlaidų pavadinimas</w:t>
            </w:r>
          </w:p>
        </w:tc>
        <w:tc>
          <w:tcPr>
            <w:tcW w:w="1817" w:type="dxa"/>
            <w:tcBorders>
              <w:top w:val="single" w:sz="4" w:space="0" w:color="auto"/>
              <w:left w:val="single" w:sz="4" w:space="0" w:color="auto"/>
              <w:bottom w:val="single" w:sz="4" w:space="0" w:color="auto"/>
              <w:right w:val="single" w:sz="4" w:space="0" w:color="auto"/>
            </w:tcBorders>
            <w:vAlign w:val="center"/>
            <w:hideMark/>
          </w:tcPr>
          <w:p w14:paraId="1AC3E231" w14:textId="77777777" w:rsidR="004833ED" w:rsidRPr="00354841" w:rsidRDefault="004833ED" w:rsidP="00CB16B9">
            <w:pPr>
              <w:jc w:val="center"/>
              <w:rPr>
                <w:szCs w:val="24"/>
              </w:rPr>
            </w:pPr>
            <w:r w:rsidRPr="00354841">
              <w:rPr>
                <w:szCs w:val="24"/>
              </w:rPr>
              <w:t>Reikalinga lėšų suma (Eur)</w:t>
            </w:r>
          </w:p>
        </w:tc>
        <w:tc>
          <w:tcPr>
            <w:tcW w:w="1929" w:type="dxa"/>
            <w:tcBorders>
              <w:top w:val="single" w:sz="4" w:space="0" w:color="auto"/>
              <w:left w:val="single" w:sz="4" w:space="0" w:color="auto"/>
              <w:bottom w:val="single" w:sz="4" w:space="0" w:color="auto"/>
              <w:right w:val="single" w:sz="4" w:space="0" w:color="auto"/>
            </w:tcBorders>
            <w:vAlign w:val="center"/>
            <w:hideMark/>
          </w:tcPr>
          <w:p w14:paraId="1AC3E232" w14:textId="77777777" w:rsidR="004833ED" w:rsidRPr="00354841" w:rsidRDefault="004833ED" w:rsidP="00CB16B9">
            <w:pPr>
              <w:jc w:val="center"/>
              <w:rPr>
                <w:szCs w:val="24"/>
              </w:rPr>
            </w:pPr>
            <w:r w:rsidRPr="00354841">
              <w:rPr>
                <w:szCs w:val="24"/>
              </w:rPr>
              <w:t>Iš Savivaldybės prašoma suma (Eur)</w:t>
            </w:r>
          </w:p>
        </w:tc>
      </w:tr>
      <w:tr w:rsidR="004833ED" w:rsidRPr="00354841" w14:paraId="1AC3E238" w14:textId="77777777" w:rsidTr="00CB16B9">
        <w:tc>
          <w:tcPr>
            <w:tcW w:w="556" w:type="dxa"/>
            <w:tcBorders>
              <w:top w:val="single" w:sz="4" w:space="0" w:color="auto"/>
              <w:left w:val="single" w:sz="4" w:space="0" w:color="auto"/>
              <w:bottom w:val="single" w:sz="4" w:space="0" w:color="auto"/>
              <w:right w:val="single" w:sz="4" w:space="0" w:color="auto"/>
            </w:tcBorders>
          </w:tcPr>
          <w:p w14:paraId="1AC3E234" w14:textId="77777777" w:rsidR="004833ED" w:rsidRPr="00354841" w:rsidRDefault="004833ED" w:rsidP="00CB16B9">
            <w:pPr>
              <w:jc w:val="both"/>
              <w:rPr>
                <w:szCs w:val="24"/>
              </w:rPr>
            </w:pPr>
            <w:r w:rsidRPr="00354841">
              <w:rPr>
                <w:szCs w:val="24"/>
              </w:rPr>
              <w:t>1.</w:t>
            </w:r>
          </w:p>
        </w:tc>
        <w:tc>
          <w:tcPr>
            <w:tcW w:w="5352" w:type="dxa"/>
            <w:tcBorders>
              <w:top w:val="single" w:sz="4" w:space="0" w:color="auto"/>
              <w:left w:val="single" w:sz="4" w:space="0" w:color="auto"/>
              <w:bottom w:val="single" w:sz="4" w:space="0" w:color="auto"/>
              <w:right w:val="single" w:sz="4" w:space="0" w:color="auto"/>
            </w:tcBorders>
          </w:tcPr>
          <w:p w14:paraId="1AC3E235" w14:textId="77777777" w:rsidR="004833ED" w:rsidRPr="00354841" w:rsidRDefault="004833ED" w:rsidP="00CB16B9">
            <w:pPr>
              <w:rPr>
                <w:szCs w:val="24"/>
              </w:rPr>
            </w:pPr>
          </w:p>
        </w:tc>
        <w:tc>
          <w:tcPr>
            <w:tcW w:w="1817" w:type="dxa"/>
            <w:tcBorders>
              <w:top w:val="single" w:sz="4" w:space="0" w:color="auto"/>
              <w:left w:val="single" w:sz="4" w:space="0" w:color="auto"/>
              <w:bottom w:val="single" w:sz="4" w:space="0" w:color="auto"/>
              <w:right w:val="single" w:sz="4" w:space="0" w:color="auto"/>
            </w:tcBorders>
          </w:tcPr>
          <w:p w14:paraId="1AC3E236" w14:textId="77777777" w:rsidR="004833ED" w:rsidRPr="00354841" w:rsidRDefault="004833ED" w:rsidP="00CB16B9">
            <w:pPr>
              <w:jc w:val="both"/>
              <w:rPr>
                <w:szCs w:val="24"/>
              </w:rPr>
            </w:pPr>
          </w:p>
        </w:tc>
        <w:tc>
          <w:tcPr>
            <w:tcW w:w="1929" w:type="dxa"/>
            <w:tcBorders>
              <w:top w:val="single" w:sz="4" w:space="0" w:color="auto"/>
              <w:left w:val="single" w:sz="4" w:space="0" w:color="auto"/>
              <w:bottom w:val="single" w:sz="4" w:space="0" w:color="auto"/>
              <w:right w:val="single" w:sz="4" w:space="0" w:color="auto"/>
            </w:tcBorders>
          </w:tcPr>
          <w:p w14:paraId="1AC3E237" w14:textId="77777777" w:rsidR="004833ED" w:rsidRPr="00354841" w:rsidRDefault="004833ED" w:rsidP="00CB16B9">
            <w:pPr>
              <w:jc w:val="both"/>
              <w:rPr>
                <w:szCs w:val="24"/>
              </w:rPr>
            </w:pPr>
          </w:p>
        </w:tc>
      </w:tr>
      <w:tr w:rsidR="004833ED" w:rsidRPr="00354841" w14:paraId="1AC3E23D" w14:textId="77777777" w:rsidTr="00CB16B9">
        <w:tc>
          <w:tcPr>
            <w:tcW w:w="556" w:type="dxa"/>
            <w:tcBorders>
              <w:top w:val="single" w:sz="4" w:space="0" w:color="auto"/>
              <w:left w:val="single" w:sz="4" w:space="0" w:color="auto"/>
              <w:bottom w:val="single" w:sz="4" w:space="0" w:color="auto"/>
              <w:right w:val="single" w:sz="4" w:space="0" w:color="auto"/>
            </w:tcBorders>
          </w:tcPr>
          <w:p w14:paraId="1AC3E239" w14:textId="77777777" w:rsidR="004833ED" w:rsidRPr="00354841" w:rsidRDefault="004833ED" w:rsidP="00CB16B9">
            <w:pPr>
              <w:jc w:val="both"/>
              <w:rPr>
                <w:szCs w:val="24"/>
              </w:rPr>
            </w:pPr>
            <w:r w:rsidRPr="00354841">
              <w:rPr>
                <w:szCs w:val="24"/>
              </w:rPr>
              <w:t>2.</w:t>
            </w:r>
          </w:p>
        </w:tc>
        <w:tc>
          <w:tcPr>
            <w:tcW w:w="5352" w:type="dxa"/>
            <w:tcBorders>
              <w:top w:val="single" w:sz="4" w:space="0" w:color="auto"/>
              <w:left w:val="single" w:sz="4" w:space="0" w:color="auto"/>
              <w:bottom w:val="single" w:sz="4" w:space="0" w:color="auto"/>
              <w:right w:val="single" w:sz="4" w:space="0" w:color="auto"/>
            </w:tcBorders>
          </w:tcPr>
          <w:p w14:paraId="1AC3E23A" w14:textId="77777777" w:rsidR="004833ED" w:rsidRPr="00354841" w:rsidRDefault="004833ED" w:rsidP="00CB16B9">
            <w:pPr>
              <w:rPr>
                <w:szCs w:val="24"/>
              </w:rPr>
            </w:pPr>
          </w:p>
        </w:tc>
        <w:tc>
          <w:tcPr>
            <w:tcW w:w="1817" w:type="dxa"/>
            <w:tcBorders>
              <w:top w:val="single" w:sz="4" w:space="0" w:color="auto"/>
              <w:left w:val="single" w:sz="4" w:space="0" w:color="auto"/>
              <w:bottom w:val="single" w:sz="4" w:space="0" w:color="auto"/>
              <w:right w:val="single" w:sz="4" w:space="0" w:color="auto"/>
            </w:tcBorders>
          </w:tcPr>
          <w:p w14:paraId="1AC3E23B" w14:textId="77777777" w:rsidR="004833ED" w:rsidRPr="00354841" w:rsidRDefault="004833ED" w:rsidP="00CB16B9">
            <w:pPr>
              <w:jc w:val="both"/>
              <w:rPr>
                <w:b/>
                <w:szCs w:val="24"/>
                <w:u w:val="single"/>
              </w:rPr>
            </w:pPr>
          </w:p>
        </w:tc>
        <w:tc>
          <w:tcPr>
            <w:tcW w:w="1929" w:type="dxa"/>
            <w:tcBorders>
              <w:top w:val="single" w:sz="4" w:space="0" w:color="auto"/>
              <w:left w:val="single" w:sz="4" w:space="0" w:color="auto"/>
              <w:bottom w:val="single" w:sz="4" w:space="0" w:color="auto"/>
              <w:right w:val="single" w:sz="4" w:space="0" w:color="auto"/>
            </w:tcBorders>
          </w:tcPr>
          <w:p w14:paraId="1AC3E23C" w14:textId="77777777" w:rsidR="004833ED" w:rsidRPr="00354841" w:rsidRDefault="004833ED" w:rsidP="00CB16B9">
            <w:pPr>
              <w:jc w:val="both"/>
              <w:rPr>
                <w:b/>
                <w:szCs w:val="24"/>
                <w:u w:val="single"/>
              </w:rPr>
            </w:pPr>
          </w:p>
        </w:tc>
      </w:tr>
      <w:tr w:rsidR="004833ED" w:rsidRPr="00354841" w14:paraId="1AC3E242" w14:textId="77777777" w:rsidTr="00CB16B9">
        <w:tc>
          <w:tcPr>
            <w:tcW w:w="556" w:type="dxa"/>
            <w:tcBorders>
              <w:top w:val="single" w:sz="4" w:space="0" w:color="auto"/>
              <w:left w:val="single" w:sz="4" w:space="0" w:color="auto"/>
              <w:bottom w:val="single" w:sz="4" w:space="0" w:color="auto"/>
              <w:right w:val="single" w:sz="4" w:space="0" w:color="auto"/>
            </w:tcBorders>
          </w:tcPr>
          <w:p w14:paraId="1AC3E23E" w14:textId="77777777" w:rsidR="004833ED" w:rsidRPr="00354841" w:rsidRDefault="004833ED" w:rsidP="00CB16B9">
            <w:pPr>
              <w:jc w:val="both"/>
              <w:rPr>
                <w:szCs w:val="24"/>
              </w:rPr>
            </w:pPr>
            <w:r w:rsidRPr="00354841">
              <w:rPr>
                <w:szCs w:val="24"/>
              </w:rPr>
              <w:t>....</w:t>
            </w:r>
          </w:p>
        </w:tc>
        <w:tc>
          <w:tcPr>
            <w:tcW w:w="5352" w:type="dxa"/>
            <w:tcBorders>
              <w:top w:val="single" w:sz="4" w:space="0" w:color="auto"/>
              <w:left w:val="single" w:sz="4" w:space="0" w:color="auto"/>
              <w:bottom w:val="single" w:sz="4" w:space="0" w:color="auto"/>
              <w:right w:val="single" w:sz="4" w:space="0" w:color="auto"/>
            </w:tcBorders>
          </w:tcPr>
          <w:p w14:paraId="1AC3E23F" w14:textId="77777777" w:rsidR="004833ED" w:rsidRPr="00354841" w:rsidRDefault="004833ED" w:rsidP="00CB16B9">
            <w:pPr>
              <w:rPr>
                <w:szCs w:val="24"/>
              </w:rPr>
            </w:pPr>
          </w:p>
        </w:tc>
        <w:tc>
          <w:tcPr>
            <w:tcW w:w="1817" w:type="dxa"/>
            <w:tcBorders>
              <w:top w:val="single" w:sz="4" w:space="0" w:color="auto"/>
              <w:left w:val="single" w:sz="4" w:space="0" w:color="auto"/>
              <w:bottom w:val="single" w:sz="4" w:space="0" w:color="auto"/>
              <w:right w:val="single" w:sz="4" w:space="0" w:color="auto"/>
            </w:tcBorders>
          </w:tcPr>
          <w:p w14:paraId="1AC3E240" w14:textId="77777777" w:rsidR="004833ED" w:rsidRPr="00354841" w:rsidRDefault="004833ED" w:rsidP="00CB16B9">
            <w:pPr>
              <w:jc w:val="both"/>
              <w:rPr>
                <w:b/>
                <w:szCs w:val="24"/>
                <w:u w:val="single"/>
              </w:rPr>
            </w:pPr>
          </w:p>
        </w:tc>
        <w:tc>
          <w:tcPr>
            <w:tcW w:w="1929" w:type="dxa"/>
            <w:tcBorders>
              <w:top w:val="single" w:sz="4" w:space="0" w:color="auto"/>
              <w:left w:val="single" w:sz="4" w:space="0" w:color="auto"/>
              <w:bottom w:val="single" w:sz="4" w:space="0" w:color="auto"/>
              <w:right w:val="single" w:sz="4" w:space="0" w:color="auto"/>
            </w:tcBorders>
          </w:tcPr>
          <w:p w14:paraId="1AC3E241" w14:textId="77777777" w:rsidR="004833ED" w:rsidRPr="00354841" w:rsidRDefault="004833ED" w:rsidP="00CB16B9">
            <w:pPr>
              <w:jc w:val="both"/>
              <w:rPr>
                <w:b/>
                <w:szCs w:val="24"/>
                <w:u w:val="single"/>
              </w:rPr>
            </w:pPr>
          </w:p>
        </w:tc>
      </w:tr>
      <w:tr w:rsidR="004833ED" w:rsidRPr="00354841" w14:paraId="1AC3E247" w14:textId="77777777" w:rsidTr="00CB16B9">
        <w:tc>
          <w:tcPr>
            <w:tcW w:w="556" w:type="dxa"/>
            <w:tcBorders>
              <w:top w:val="single" w:sz="4" w:space="0" w:color="auto"/>
              <w:left w:val="single" w:sz="4" w:space="0" w:color="auto"/>
              <w:bottom w:val="single" w:sz="4" w:space="0" w:color="auto"/>
              <w:right w:val="single" w:sz="4" w:space="0" w:color="auto"/>
            </w:tcBorders>
          </w:tcPr>
          <w:p w14:paraId="1AC3E243" w14:textId="77777777" w:rsidR="004833ED" w:rsidRPr="00354841" w:rsidRDefault="004833ED" w:rsidP="00CB16B9">
            <w:pPr>
              <w:jc w:val="both"/>
              <w:rPr>
                <w:szCs w:val="24"/>
              </w:rPr>
            </w:pPr>
          </w:p>
        </w:tc>
        <w:tc>
          <w:tcPr>
            <w:tcW w:w="5352" w:type="dxa"/>
            <w:tcBorders>
              <w:top w:val="single" w:sz="4" w:space="0" w:color="auto"/>
              <w:left w:val="single" w:sz="4" w:space="0" w:color="auto"/>
              <w:bottom w:val="single" w:sz="4" w:space="0" w:color="auto"/>
              <w:right w:val="single" w:sz="4" w:space="0" w:color="auto"/>
            </w:tcBorders>
            <w:hideMark/>
          </w:tcPr>
          <w:p w14:paraId="1AC3E244" w14:textId="77777777" w:rsidR="004833ED" w:rsidRPr="00354841" w:rsidRDefault="004833ED" w:rsidP="00CB16B9">
            <w:pPr>
              <w:rPr>
                <w:szCs w:val="24"/>
              </w:rPr>
            </w:pPr>
            <w:r w:rsidRPr="00354841">
              <w:rPr>
                <w:szCs w:val="24"/>
              </w:rPr>
              <w:t>Iš viso:</w:t>
            </w:r>
          </w:p>
        </w:tc>
        <w:tc>
          <w:tcPr>
            <w:tcW w:w="1817" w:type="dxa"/>
            <w:tcBorders>
              <w:top w:val="single" w:sz="4" w:space="0" w:color="auto"/>
              <w:left w:val="single" w:sz="4" w:space="0" w:color="auto"/>
              <w:bottom w:val="single" w:sz="4" w:space="0" w:color="auto"/>
              <w:right w:val="single" w:sz="4" w:space="0" w:color="auto"/>
            </w:tcBorders>
          </w:tcPr>
          <w:p w14:paraId="1AC3E245" w14:textId="77777777" w:rsidR="004833ED" w:rsidRPr="00354841" w:rsidRDefault="004833ED" w:rsidP="00CB16B9">
            <w:pPr>
              <w:jc w:val="both"/>
              <w:rPr>
                <w:szCs w:val="24"/>
                <w:u w:val="single"/>
              </w:rPr>
            </w:pPr>
          </w:p>
        </w:tc>
        <w:tc>
          <w:tcPr>
            <w:tcW w:w="1929" w:type="dxa"/>
            <w:tcBorders>
              <w:top w:val="single" w:sz="4" w:space="0" w:color="auto"/>
              <w:left w:val="single" w:sz="4" w:space="0" w:color="auto"/>
              <w:bottom w:val="single" w:sz="4" w:space="0" w:color="auto"/>
              <w:right w:val="single" w:sz="4" w:space="0" w:color="auto"/>
            </w:tcBorders>
          </w:tcPr>
          <w:p w14:paraId="1AC3E246" w14:textId="77777777" w:rsidR="004833ED" w:rsidRPr="00354841" w:rsidRDefault="004833ED" w:rsidP="00CB16B9">
            <w:pPr>
              <w:jc w:val="both"/>
              <w:rPr>
                <w:szCs w:val="24"/>
                <w:u w:val="single"/>
              </w:rPr>
            </w:pPr>
          </w:p>
        </w:tc>
      </w:tr>
    </w:tbl>
    <w:p w14:paraId="1AC3E248" w14:textId="77777777" w:rsidR="004833ED" w:rsidRPr="00354841" w:rsidRDefault="004833ED" w:rsidP="004833ED">
      <w:pPr>
        <w:jc w:val="both"/>
        <w:rPr>
          <w:b/>
          <w:szCs w:val="24"/>
        </w:rPr>
      </w:pPr>
    </w:p>
    <w:p w14:paraId="1AC3E249" w14:textId="77777777" w:rsidR="004833ED" w:rsidRPr="00354841" w:rsidRDefault="004833ED" w:rsidP="004833ED">
      <w:pPr>
        <w:ind w:left="360"/>
        <w:jc w:val="center"/>
        <w:rPr>
          <w:b/>
          <w:szCs w:val="24"/>
        </w:rPr>
      </w:pPr>
      <w:r w:rsidRPr="00354841">
        <w:rPr>
          <w:b/>
          <w:szCs w:val="24"/>
        </w:rPr>
        <w:t>IV. KITA INFORMACIJA</w:t>
      </w:r>
    </w:p>
    <w:p w14:paraId="1AC3E24A" w14:textId="77777777" w:rsidR="004833ED" w:rsidRPr="00354841" w:rsidRDefault="004833ED" w:rsidP="004833ED">
      <w:pPr>
        <w:jc w:val="both"/>
        <w:rPr>
          <w:b/>
          <w:szCs w:val="24"/>
        </w:rPr>
      </w:pPr>
    </w:p>
    <w:p w14:paraId="1AC3E24B" w14:textId="77777777" w:rsidR="004833ED" w:rsidRPr="00354841" w:rsidRDefault="004833ED" w:rsidP="004833ED">
      <w:pPr>
        <w:jc w:val="both"/>
        <w:rPr>
          <w:szCs w:val="24"/>
        </w:rPr>
      </w:pPr>
      <w:r w:rsidRPr="00354841">
        <w:rPr>
          <w:b/>
          <w:szCs w:val="24"/>
        </w:rPr>
        <w:t xml:space="preserve">Papildomas finansavimas </w:t>
      </w:r>
      <w:r w:rsidRPr="00354841">
        <w:rPr>
          <w:szCs w:val="24"/>
        </w:rPr>
        <w:t>(Trumpai aprašyti, iš kur ir kiek bus surinktas/gautas papildomas finansavimas, lėšų gavimą pagrindžiantys raštai pridedami prie paraiškos)</w:t>
      </w:r>
    </w:p>
    <w:p w14:paraId="1AC3E24C" w14:textId="77777777" w:rsidR="004833ED" w:rsidRPr="00354841" w:rsidRDefault="004833ED" w:rsidP="004833ED">
      <w:pPr>
        <w:jc w:val="both"/>
        <w:rPr>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3"/>
        <w:gridCol w:w="3077"/>
      </w:tblGrid>
      <w:tr w:rsidR="004833ED" w:rsidRPr="00354841" w14:paraId="1AC3E24F" w14:textId="77777777" w:rsidTr="00CB16B9">
        <w:tc>
          <w:tcPr>
            <w:tcW w:w="6663" w:type="dxa"/>
            <w:shd w:val="clear" w:color="auto" w:fill="auto"/>
            <w:hideMark/>
          </w:tcPr>
          <w:p w14:paraId="1AC3E24D" w14:textId="77777777" w:rsidR="004833ED" w:rsidRPr="00354841" w:rsidRDefault="004833ED" w:rsidP="00CB16B9">
            <w:pPr>
              <w:jc w:val="center"/>
              <w:rPr>
                <w:szCs w:val="24"/>
              </w:rPr>
            </w:pPr>
            <w:r w:rsidRPr="00354841">
              <w:rPr>
                <w:szCs w:val="24"/>
              </w:rPr>
              <w:t>Lėšų šaltinis</w:t>
            </w:r>
          </w:p>
        </w:tc>
        <w:tc>
          <w:tcPr>
            <w:tcW w:w="3077" w:type="dxa"/>
            <w:shd w:val="clear" w:color="auto" w:fill="auto"/>
            <w:hideMark/>
          </w:tcPr>
          <w:p w14:paraId="1AC3E24E" w14:textId="77777777" w:rsidR="004833ED" w:rsidRPr="00354841" w:rsidRDefault="004833ED" w:rsidP="00CB16B9">
            <w:pPr>
              <w:jc w:val="center"/>
              <w:rPr>
                <w:szCs w:val="24"/>
              </w:rPr>
            </w:pPr>
            <w:r w:rsidRPr="00354841">
              <w:rPr>
                <w:szCs w:val="24"/>
              </w:rPr>
              <w:t>Lėšų suma (Eur)</w:t>
            </w:r>
          </w:p>
        </w:tc>
      </w:tr>
      <w:tr w:rsidR="004833ED" w:rsidRPr="00354841" w14:paraId="1AC3E252" w14:textId="77777777" w:rsidTr="00CB16B9">
        <w:tc>
          <w:tcPr>
            <w:tcW w:w="6663" w:type="dxa"/>
            <w:shd w:val="clear" w:color="auto" w:fill="auto"/>
          </w:tcPr>
          <w:p w14:paraId="1AC3E250" w14:textId="77777777" w:rsidR="004833ED" w:rsidRPr="00354841" w:rsidRDefault="004833ED" w:rsidP="00CB16B9">
            <w:pPr>
              <w:jc w:val="both"/>
              <w:rPr>
                <w:szCs w:val="24"/>
              </w:rPr>
            </w:pPr>
          </w:p>
        </w:tc>
        <w:tc>
          <w:tcPr>
            <w:tcW w:w="3077" w:type="dxa"/>
          </w:tcPr>
          <w:p w14:paraId="1AC3E251" w14:textId="77777777" w:rsidR="004833ED" w:rsidRPr="00354841" w:rsidRDefault="004833ED" w:rsidP="00CB16B9">
            <w:pPr>
              <w:jc w:val="both"/>
              <w:rPr>
                <w:szCs w:val="24"/>
              </w:rPr>
            </w:pPr>
          </w:p>
        </w:tc>
      </w:tr>
    </w:tbl>
    <w:p w14:paraId="1AC3E253" w14:textId="77777777" w:rsidR="004833ED" w:rsidRPr="00354841" w:rsidRDefault="004833ED" w:rsidP="004833ED">
      <w:pPr>
        <w:rPr>
          <w:szCs w:val="24"/>
        </w:rPr>
      </w:pPr>
    </w:p>
    <w:p w14:paraId="1AC3E254" w14:textId="77777777" w:rsidR="004833ED" w:rsidRPr="00354841" w:rsidRDefault="004833ED" w:rsidP="004833ED">
      <w:pPr>
        <w:jc w:val="both"/>
        <w:rPr>
          <w:b/>
          <w:szCs w:val="24"/>
        </w:rPr>
      </w:pPr>
      <w:r w:rsidRPr="00354841">
        <w:rPr>
          <w:b/>
          <w:szCs w:val="24"/>
        </w:rPr>
        <w:t xml:space="preserve">Kartu su paraiška būtini pateikti dokumentai: </w:t>
      </w:r>
    </w:p>
    <w:p w14:paraId="1AC3E255" w14:textId="77777777" w:rsidR="004833ED" w:rsidRPr="00354841" w:rsidRDefault="004833ED" w:rsidP="004833ED">
      <w:pPr>
        <w:ind w:left="720" w:hanging="360"/>
        <w:jc w:val="both"/>
        <w:rPr>
          <w:szCs w:val="24"/>
        </w:rPr>
      </w:pPr>
      <w:r w:rsidRPr="00354841">
        <w:rPr>
          <w:szCs w:val="24"/>
        </w:rPr>
        <w:t>1.</w:t>
      </w:r>
      <w:r w:rsidRPr="00354841">
        <w:rPr>
          <w:szCs w:val="24"/>
        </w:rPr>
        <w:tab/>
        <w:t>Pareiškėjo gyvenimo aprašymas (kai pareiškėjas yra fizinis asmuo), kuriame aprašytos sąsajos su Rokiškio kraštu.</w:t>
      </w:r>
    </w:p>
    <w:p w14:paraId="1AC3E256" w14:textId="77777777" w:rsidR="004833ED" w:rsidRPr="00354841" w:rsidRDefault="004833ED" w:rsidP="004833ED">
      <w:pPr>
        <w:ind w:firstLine="360"/>
        <w:jc w:val="both"/>
        <w:rPr>
          <w:szCs w:val="24"/>
        </w:rPr>
      </w:pPr>
      <w:r w:rsidRPr="00354841">
        <w:rPr>
          <w:szCs w:val="24"/>
        </w:rPr>
        <w:lastRenderedPageBreak/>
        <w:t>2.</w:t>
      </w:r>
      <w:r w:rsidRPr="00354841">
        <w:rPr>
          <w:szCs w:val="24"/>
        </w:rPr>
        <w:tab/>
        <w:t>Juridinio asmens registravimo pažymėjimo ir (arba) įstatų (nuostatų) kopijas, patvirtintas organizacijos vadovo parašu ir antspaudu (</w:t>
      </w:r>
      <w:r w:rsidRPr="00354841">
        <w:rPr>
          <w:i/>
          <w:szCs w:val="24"/>
        </w:rPr>
        <w:t>taikoma, jei paraišką teikia juridinis asmuo, išskyrus Rokiškio rajono savivaldybės biudžetines įstaigas</w:t>
      </w:r>
      <w:r w:rsidRPr="00354841">
        <w:rPr>
          <w:szCs w:val="24"/>
        </w:rPr>
        <w:t>).</w:t>
      </w:r>
    </w:p>
    <w:p w14:paraId="1AC3E257" w14:textId="77777777" w:rsidR="004833ED" w:rsidRDefault="004833ED" w:rsidP="004833ED">
      <w:pPr>
        <w:ind w:left="720" w:hanging="360"/>
        <w:jc w:val="both"/>
        <w:rPr>
          <w:szCs w:val="24"/>
        </w:rPr>
      </w:pPr>
      <w:r w:rsidRPr="00354841">
        <w:rPr>
          <w:szCs w:val="24"/>
        </w:rPr>
        <w:t>3. Išsami leidinio anotacija (iki 2 psl.).</w:t>
      </w:r>
    </w:p>
    <w:p w14:paraId="7ED9EBF1" w14:textId="661AD06B" w:rsidR="004B2777" w:rsidRPr="00354841" w:rsidRDefault="004B2777" w:rsidP="004B2777">
      <w:pPr>
        <w:ind w:firstLine="360"/>
        <w:jc w:val="both"/>
        <w:rPr>
          <w:szCs w:val="24"/>
        </w:rPr>
      </w:pPr>
      <w:r>
        <w:rPr>
          <w:szCs w:val="24"/>
        </w:rPr>
        <w:t xml:space="preserve">4. </w:t>
      </w:r>
      <w:r w:rsidRPr="00354841">
        <w:rPr>
          <w:szCs w:val="24"/>
        </w:rPr>
        <w:t>Viena kompetentingų ekspertų (rašytojų, menotyrininkų, muzikų, istorikų ir pan.) rekomendacija ar recenzija</w:t>
      </w:r>
      <w:r>
        <w:rPr>
          <w:szCs w:val="24"/>
        </w:rPr>
        <w:t xml:space="preserve"> apie planuojamą leisti leidinį</w:t>
      </w:r>
      <w:r w:rsidRPr="00354841">
        <w:rPr>
          <w:szCs w:val="24"/>
        </w:rPr>
        <w:t>.</w:t>
      </w:r>
      <w:r>
        <w:rPr>
          <w:szCs w:val="24"/>
        </w:rPr>
        <w:t xml:space="preserve"> Tik parengiamųjų </w:t>
      </w:r>
      <w:proofErr w:type="spellStart"/>
      <w:r>
        <w:rPr>
          <w:szCs w:val="24"/>
        </w:rPr>
        <w:t>leidybo</w:t>
      </w:r>
      <w:proofErr w:type="spellEnd"/>
      <w:r>
        <w:rPr>
          <w:szCs w:val="24"/>
        </w:rPr>
        <w:t xml:space="preserve"> darbų paraiškoms – raštas, pagrindžiantis rengiamo leidinio aktualumą ir svarbą Rokiškio rajonui.</w:t>
      </w:r>
    </w:p>
    <w:p w14:paraId="6D4F764F" w14:textId="05457F54" w:rsidR="004B2777" w:rsidRPr="00354841" w:rsidRDefault="004B2777" w:rsidP="004B2777">
      <w:pPr>
        <w:ind w:firstLine="360"/>
        <w:jc w:val="both"/>
        <w:rPr>
          <w:szCs w:val="24"/>
        </w:rPr>
      </w:pPr>
      <w:r>
        <w:rPr>
          <w:szCs w:val="24"/>
        </w:rPr>
        <w:t>5</w:t>
      </w:r>
      <w:r w:rsidRPr="00354841">
        <w:rPr>
          <w:szCs w:val="24"/>
        </w:rPr>
        <w:t>. Papildomą finansavimą pagrindžiantys dokumentai arba komunikacijos el. paštu kopija.</w:t>
      </w:r>
    </w:p>
    <w:p w14:paraId="019F1234" w14:textId="49DF0432" w:rsidR="00313FF6" w:rsidRPr="00354841" w:rsidRDefault="004B2777" w:rsidP="004833ED">
      <w:pPr>
        <w:ind w:left="720" w:hanging="360"/>
        <w:jc w:val="both"/>
        <w:rPr>
          <w:szCs w:val="24"/>
        </w:rPr>
      </w:pPr>
      <w:r>
        <w:rPr>
          <w:szCs w:val="24"/>
        </w:rPr>
        <w:t>6</w:t>
      </w:r>
      <w:r w:rsidR="00313FF6">
        <w:rPr>
          <w:szCs w:val="24"/>
        </w:rPr>
        <w:t>. (tik parengiamųjų leidybo</w:t>
      </w:r>
      <w:r w:rsidR="00E12143">
        <w:rPr>
          <w:szCs w:val="24"/>
        </w:rPr>
        <w:t>s</w:t>
      </w:r>
      <w:r w:rsidR="00313FF6">
        <w:rPr>
          <w:szCs w:val="24"/>
        </w:rPr>
        <w:t xml:space="preserve"> darbų paraiškoms) Parengiamųjų leidybos darbų </w:t>
      </w:r>
      <w:r>
        <w:rPr>
          <w:szCs w:val="24"/>
        </w:rPr>
        <w:t xml:space="preserve">etapai (jei yra) kalendorinis </w:t>
      </w:r>
      <w:r w:rsidR="00313FF6">
        <w:rPr>
          <w:szCs w:val="24"/>
        </w:rPr>
        <w:t>grafikas</w:t>
      </w:r>
      <w:r>
        <w:rPr>
          <w:szCs w:val="24"/>
        </w:rPr>
        <w:t>, darbų vykdytojai, preliminari leidinio spausdinimo data (galima pateikti optimistinį ir pesimistinį termino planavimą);</w:t>
      </w:r>
    </w:p>
    <w:p w14:paraId="1AC3E258" w14:textId="5EBB5CB1" w:rsidR="004833ED" w:rsidRPr="00354841" w:rsidRDefault="006C0AFA" w:rsidP="004833ED">
      <w:pPr>
        <w:ind w:firstLine="360"/>
        <w:jc w:val="both"/>
        <w:rPr>
          <w:szCs w:val="24"/>
        </w:rPr>
      </w:pPr>
      <w:r>
        <w:rPr>
          <w:szCs w:val="24"/>
        </w:rPr>
        <w:t>7</w:t>
      </w:r>
      <w:r w:rsidR="004833ED" w:rsidRPr="00354841">
        <w:rPr>
          <w:szCs w:val="24"/>
        </w:rPr>
        <w:t xml:space="preserve">. </w:t>
      </w:r>
      <w:r w:rsidR="00313FF6">
        <w:rPr>
          <w:szCs w:val="24"/>
        </w:rPr>
        <w:t xml:space="preserve">(tik parengiamųjų darbų ir leidybos paraiškoms) </w:t>
      </w:r>
      <w:r w:rsidR="004833ED" w:rsidRPr="00354841">
        <w:rPr>
          <w:szCs w:val="24"/>
        </w:rPr>
        <w:t>Dalis leidinio ar vizualinio maketo (iki 5 psl.) (atsižvelgiant į tai, kokį leidinį planuojama išleisti).</w:t>
      </w:r>
    </w:p>
    <w:p w14:paraId="1AC3E25B" w14:textId="77777777" w:rsidR="004833ED" w:rsidRPr="00354841" w:rsidRDefault="004833ED" w:rsidP="004833ED">
      <w:pPr>
        <w:jc w:val="both"/>
        <w:rPr>
          <w:szCs w:val="24"/>
        </w:rPr>
      </w:pPr>
    </w:p>
    <w:p w14:paraId="1AC3E25C" w14:textId="77777777" w:rsidR="004833ED" w:rsidRDefault="004833ED" w:rsidP="004833ED">
      <w:pPr>
        <w:tabs>
          <w:tab w:val="left" w:pos="180"/>
          <w:tab w:val="left" w:pos="540"/>
        </w:tabs>
        <w:ind w:firstLine="709"/>
        <w:jc w:val="both"/>
        <w:rPr>
          <w:szCs w:val="24"/>
        </w:rPr>
      </w:pPr>
      <w:r w:rsidRPr="00354841">
        <w:rPr>
          <w:szCs w:val="24"/>
        </w:rPr>
        <w:t>Tvirtinu, kad paraiškoje pateikta informacija yra tiksli ir teisinga. Gavęs finansavimą, įsipareigoju projekto reklaminėje medžiagoje nurodyti, kad leidinio leidybą remia Rokiškio rajono savivaldybė.</w:t>
      </w:r>
    </w:p>
    <w:p w14:paraId="1AC3E25D" w14:textId="77777777" w:rsidR="004833ED" w:rsidRDefault="004833ED" w:rsidP="004833ED">
      <w:pPr>
        <w:tabs>
          <w:tab w:val="left" w:pos="180"/>
          <w:tab w:val="left" w:pos="540"/>
        </w:tabs>
        <w:ind w:firstLine="709"/>
        <w:jc w:val="both"/>
        <w:rPr>
          <w:szCs w:val="24"/>
        </w:rPr>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4"/>
        <w:gridCol w:w="3285"/>
        <w:gridCol w:w="3285"/>
      </w:tblGrid>
      <w:tr w:rsidR="004833ED" w14:paraId="1AC3E261" w14:textId="77777777" w:rsidTr="00CB16B9">
        <w:tc>
          <w:tcPr>
            <w:tcW w:w="3284" w:type="dxa"/>
          </w:tcPr>
          <w:p w14:paraId="1AC3E25E" w14:textId="77777777" w:rsidR="004833ED" w:rsidRDefault="004833ED" w:rsidP="00CB16B9">
            <w:pPr>
              <w:tabs>
                <w:tab w:val="left" w:pos="180"/>
                <w:tab w:val="left" w:pos="540"/>
              </w:tabs>
              <w:jc w:val="both"/>
              <w:rPr>
                <w:b/>
                <w:szCs w:val="24"/>
              </w:rPr>
            </w:pPr>
            <w:r w:rsidRPr="00354841">
              <w:rPr>
                <w:szCs w:val="24"/>
              </w:rPr>
              <w:t>Pareiškėjas</w:t>
            </w:r>
          </w:p>
        </w:tc>
        <w:tc>
          <w:tcPr>
            <w:tcW w:w="3285" w:type="dxa"/>
          </w:tcPr>
          <w:p w14:paraId="1AC3E25F" w14:textId="77777777" w:rsidR="004833ED" w:rsidRDefault="004833ED" w:rsidP="00CB16B9">
            <w:pPr>
              <w:tabs>
                <w:tab w:val="left" w:pos="180"/>
                <w:tab w:val="left" w:pos="540"/>
              </w:tabs>
              <w:jc w:val="both"/>
              <w:rPr>
                <w:b/>
                <w:szCs w:val="24"/>
              </w:rPr>
            </w:pPr>
            <w:r w:rsidRPr="00354841">
              <w:rPr>
                <w:szCs w:val="24"/>
              </w:rPr>
              <w:t>(parašas)</w:t>
            </w:r>
          </w:p>
        </w:tc>
        <w:tc>
          <w:tcPr>
            <w:tcW w:w="3285" w:type="dxa"/>
          </w:tcPr>
          <w:p w14:paraId="1AC3E260" w14:textId="77777777" w:rsidR="004833ED" w:rsidRDefault="004833ED" w:rsidP="00CB16B9">
            <w:pPr>
              <w:tabs>
                <w:tab w:val="left" w:pos="180"/>
                <w:tab w:val="left" w:pos="540"/>
              </w:tabs>
              <w:jc w:val="both"/>
              <w:rPr>
                <w:b/>
                <w:szCs w:val="24"/>
              </w:rPr>
            </w:pPr>
            <w:r w:rsidRPr="00354841">
              <w:rPr>
                <w:szCs w:val="24"/>
              </w:rPr>
              <w:t xml:space="preserve"> (Vardas, pavardė)</w:t>
            </w:r>
          </w:p>
        </w:tc>
      </w:tr>
    </w:tbl>
    <w:p w14:paraId="1AC3E262" w14:textId="77777777" w:rsidR="004833ED" w:rsidRPr="00354841" w:rsidRDefault="004833ED" w:rsidP="004833ED">
      <w:pPr>
        <w:tabs>
          <w:tab w:val="left" w:pos="180"/>
          <w:tab w:val="left" w:pos="540"/>
        </w:tabs>
        <w:ind w:firstLine="709"/>
        <w:jc w:val="both"/>
        <w:rPr>
          <w:b/>
          <w:szCs w:val="24"/>
        </w:rPr>
      </w:pPr>
    </w:p>
    <w:p w14:paraId="1AC3E263" w14:textId="77777777" w:rsidR="004833ED" w:rsidRPr="00354841" w:rsidRDefault="004833ED" w:rsidP="004833ED">
      <w:pPr>
        <w:ind w:firstLine="2613"/>
        <w:jc w:val="both"/>
        <w:rPr>
          <w:rFonts w:eastAsia="Calibri"/>
          <w:szCs w:val="24"/>
        </w:rPr>
        <w:sectPr w:rsidR="004833ED" w:rsidRPr="00354841" w:rsidSect="00882E0D">
          <w:pgSz w:w="11906" w:h="16838" w:code="9"/>
          <w:pgMar w:top="1134" w:right="567" w:bottom="1134" w:left="1701" w:header="964" w:footer="567" w:gutter="0"/>
          <w:pgNumType w:start="1"/>
          <w:cols w:space="1296"/>
          <w:titlePg/>
          <w:docGrid w:linePitch="326"/>
        </w:sectPr>
      </w:pPr>
      <w:r>
        <w:rPr>
          <w:szCs w:val="24"/>
        </w:rPr>
        <w:t xml:space="preserve">                                </w:t>
      </w:r>
      <w:r w:rsidRPr="00354841">
        <w:rPr>
          <w:szCs w:val="24"/>
        </w:rPr>
        <w:t>A.V.</w:t>
      </w:r>
    </w:p>
    <w:p w14:paraId="1AC3E264" w14:textId="35B7A820" w:rsidR="004833ED" w:rsidRPr="00354841" w:rsidRDefault="004833ED" w:rsidP="004833ED">
      <w:pPr>
        <w:ind w:firstLine="5103"/>
        <w:rPr>
          <w:szCs w:val="24"/>
          <w:lang w:eastAsia="ru-RU"/>
        </w:rPr>
      </w:pPr>
      <w:r w:rsidRPr="00354841">
        <w:rPr>
          <w:szCs w:val="24"/>
          <w:lang w:eastAsia="ru-RU"/>
        </w:rPr>
        <w:lastRenderedPageBreak/>
        <w:t xml:space="preserve">     </w:t>
      </w:r>
      <w:r w:rsidRPr="00354841">
        <w:rPr>
          <w:b/>
          <w:szCs w:val="24"/>
          <w:lang w:eastAsia="ru-RU"/>
        </w:rPr>
        <w:t xml:space="preserve">  </w:t>
      </w:r>
      <w:r w:rsidRPr="00354841">
        <w:rPr>
          <w:szCs w:val="24"/>
          <w:lang w:eastAsia="ru-RU"/>
        </w:rPr>
        <w:t xml:space="preserve">               </w:t>
      </w:r>
      <w:r w:rsidR="00307359">
        <w:rPr>
          <w:szCs w:val="24"/>
          <w:lang w:eastAsia="ru-RU"/>
        </w:rPr>
        <w:t>L</w:t>
      </w:r>
      <w:r w:rsidRPr="00354841">
        <w:rPr>
          <w:szCs w:val="24"/>
          <w:lang w:eastAsia="ru-RU"/>
        </w:rPr>
        <w:t xml:space="preserve">eidybos finansavimo </w:t>
      </w:r>
    </w:p>
    <w:p w14:paraId="1AC3E265" w14:textId="77777777" w:rsidR="004833ED" w:rsidRPr="00354841" w:rsidRDefault="004833ED" w:rsidP="004833ED">
      <w:pPr>
        <w:ind w:firstLine="5103"/>
        <w:rPr>
          <w:szCs w:val="24"/>
          <w:lang w:eastAsia="ru-RU"/>
        </w:rPr>
      </w:pPr>
      <w:r w:rsidRPr="00354841">
        <w:rPr>
          <w:szCs w:val="24"/>
          <w:lang w:eastAsia="ru-RU"/>
        </w:rPr>
        <w:t xml:space="preserve">                      iš Rokiškio rajono savivaldybės</w:t>
      </w:r>
    </w:p>
    <w:p w14:paraId="1AC3E266" w14:textId="4C150157" w:rsidR="004833ED" w:rsidRPr="00354841" w:rsidRDefault="004833ED" w:rsidP="004833ED">
      <w:pPr>
        <w:ind w:firstLine="5103"/>
        <w:rPr>
          <w:szCs w:val="24"/>
          <w:lang w:eastAsia="ru-RU"/>
        </w:rPr>
      </w:pPr>
      <w:r w:rsidRPr="00354841">
        <w:rPr>
          <w:szCs w:val="24"/>
          <w:lang w:eastAsia="ru-RU"/>
        </w:rPr>
        <w:t xml:space="preserve">                      biudžeto lėšų tvarkos </w:t>
      </w:r>
      <w:r w:rsidR="00BF6B65">
        <w:rPr>
          <w:szCs w:val="24"/>
          <w:lang w:eastAsia="ru-RU"/>
        </w:rPr>
        <w:t>aprašo</w:t>
      </w:r>
    </w:p>
    <w:p w14:paraId="1AC3E267" w14:textId="77777777" w:rsidR="004833ED" w:rsidRPr="00354841" w:rsidRDefault="004833ED" w:rsidP="004833ED">
      <w:pPr>
        <w:ind w:firstLine="5103"/>
        <w:rPr>
          <w:szCs w:val="24"/>
          <w:lang w:eastAsia="ru-RU"/>
        </w:rPr>
      </w:pPr>
      <w:r w:rsidRPr="00354841">
        <w:rPr>
          <w:szCs w:val="24"/>
          <w:lang w:eastAsia="ru-RU"/>
        </w:rPr>
        <w:t xml:space="preserve">                      2 priedas</w:t>
      </w:r>
    </w:p>
    <w:p w14:paraId="1AC3E268" w14:textId="77777777" w:rsidR="004833ED" w:rsidRPr="003E4A04" w:rsidRDefault="004833ED" w:rsidP="004833ED">
      <w:pPr>
        <w:tabs>
          <w:tab w:val="left" w:pos="7375"/>
        </w:tabs>
        <w:rPr>
          <w:szCs w:val="24"/>
        </w:rPr>
      </w:pPr>
      <w:r w:rsidRPr="00354841">
        <w:rPr>
          <w:szCs w:val="24"/>
        </w:rPr>
        <w:tab/>
      </w:r>
    </w:p>
    <w:p w14:paraId="1AC3E269" w14:textId="531C82F4" w:rsidR="004833ED" w:rsidRPr="00354841" w:rsidRDefault="004833ED" w:rsidP="004833ED">
      <w:pPr>
        <w:jc w:val="center"/>
        <w:rPr>
          <w:rFonts w:eastAsia="Calibri"/>
          <w:b/>
          <w:szCs w:val="24"/>
        </w:rPr>
      </w:pPr>
      <w:r w:rsidRPr="00354841">
        <w:rPr>
          <w:b/>
          <w:szCs w:val="24"/>
          <w:lang w:eastAsia="ru-RU"/>
        </w:rPr>
        <w:t>LEIDYBOS FINANSAVIMO IŠ ROKIŠKIO RAJONO SAVIVALDYBĖS BIUDŽETO</w:t>
      </w:r>
      <w:r w:rsidRPr="00354841">
        <w:rPr>
          <w:rFonts w:eastAsia="Calibri"/>
          <w:b/>
          <w:szCs w:val="24"/>
        </w:rPr>
        <w:t xml:space="preserve"> PARAIŠKOS VERTINIMO ANKETA</w:t>
      </w:r>
    </w:p>
    <w:p w14:paraId="1AC3E26A" w14:textId="77777777" w:rsidR="004833ED" w:rsidRPr="00354841" w:rsidRDefault="004833ED" w:rsidP="004833ED">
      <w:pPr>
        <w:rPr>
          <w:rFonts w:eastAsia="Calibri"/>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5954"/>
      </w:tblGrid>
      <w:tr w:rsidR="004833ED" w:rsidRPr="00354841" w14:paraId="1AC3E26D" w14:textId="77777777" w:rsidTr="00307359">
        <w:tc>
          <w:tcPr>
            <w:tcW w:w="3510" w:type="dxa"/>
          </w:tcPr>
          <w:p w14:paraId="1AC3E26B" w14:textId="77777777" w:rsidR="004833ED" w:rsidRPr="00354841" w:rsidRDefault="004833ED" w:rsidP="00CB16B9">
            <w:pPr>
              <w:rPr>
                <w:szCs w:val="24"/>
                <w:lang w:eastAsia="ru-RU"/>
              </w:rPr>
            </w:pPr>
            <w:r w:rsidRPr="00354841">
              <w:rPr>
                <w:szCs w:val="24"/>
                <w:lang w:eastAsia="ru-RU"/>
              </w:rPr>
              <w:t>Pareiškėjas</w:t>
            </w:r>
          </w:p>
        </w:tc>
        <w:tc>
          <w:tcPr>
            <w:tcW w:w="5954" w:type="dxa"/>
          </w:tcPr>
          <w:p w14:paraId="1AC3E26C" w14:textId="77777777" w:rsidR="004833ED" w:rsidRPr="00354841" w:rsidRDefault="004833ED" w:rsidP="00CB16B9">
            <w:pPr>
              <w:rPr>
                <w:szCs w:val="24"/>
                <w:lang w:eastAsia="ru-RU"/>
              </w:rPr>
            </w:pPr>
          </w:p>
        </w:tc>
      </w:tr>
      <w:tr w:rsidR="004833ED" w:rsidRPr="00354841" w14:paraId="1AC3E270" w14:textId="77777777" w:rsidTr="00307359">
        <w:tc>
          <w:tcPr>
            <w:tcW w:w="3510" w:type="dxa"/>
          </w:tcPr>
          <w:p w14:paraId="1AC3E26E" w14:textId="7CD6B91D" w:rsidR="004833ED" w:rsidRPr="00354841" w:rsidRDefault="00307359" w:rsidP="00CB16B9">
            <w:pPr>
              <w:rPr>
                <w:szCs w:val="24"/>
                <w:lang w:eastAsia="ru-RU"/>
              </w:rPr>
            </w:pPr>
            <w:r>
              <w:rPr>
                <w:szCs w:val="24"/>
                <w:lang w:eastAsia="ru-RU"/>
              </w:rPr>
              <w:t>Leidybos projekto</w:t>
            </w:r>
            <w:r w:rsidR="004833ED" w:rsidRPr="00354841">
              <w:rPr>
                <w:szCs w:val="24"/>
                <w:lang w:eastAsia="ru-RU"/>
              </w:rPr>
              <w:t xml:space="preserve"> pavadinimas</w:t>
            </w:r>
          </w:p>
        </w:tc>
        <w:tc>
          <w:tcPr>
            <w:tcW w:w="5954" w:type="dxa"/>
          </w:tcPr>
          <w:p w14:paraId="1AC3E26F" w14:textId="77777777" w:rsidR="004833ED" w:rsidRPr="00354841" w:rsidRDefault="004833ED" w:rsidP="00CB16B9">
            <w:pPr>
              <w:rPr>
                <w:szCs w:val="24"/>
                <w:lang w:eastAsia="ru-RU"/>
              </w:rPr>
            </w:pPr>
          </w:p>
        </w:tc>
      </w:tr>
    </w:tbl>
    <w:p w14:paraId="1AC3E271" w14:textId="77777777" w:rsidR="004833ED" w:rsidRPr="00354841" w:rsidRDefault="004833ED" w:rsidP="004833ED">
      <w:pPr>
        <w:rPr>
          <w:bCs/>
          <w:szCs w:val="24"/>
          <w:lang w:eastAsia="ru-RU"/>
        </w:rPr>
      </w:pPr>
    </w:p>
    <w:p w14:paraId="1AC3E272" w14:textId="77777777" w:rsidR="004833ED" w:rsidRPr="00354841" w:rsidRDefault="004833ED" w:rsidP="004833ED">
      <w:pPr>
        <w:rPr>
          <w:bCs/>
          <w:szCs w:val="24"/>
          <w:lang w:eastAsia="ru-RU"/>
        </w:rPr>
      </w:pPr>
      <w:r w:rsidRPr="00354841">
        <w:rPr>
          <w:bCs/>
          <w:szCs w:val="24"/>
          <w:lang w:eastAsia="ru-RU"/>
        </w:rPr>
        <w:t>Aš, žemiau pasirašęs Rokiškio rajono savivaldybės Kultūros ir turizmo tarybos narys, patvirtinu, kad:</w:t>
      </w:r>
    </w:p>
    <w:p w14:paraId="1AC3E273" w14:textId="77777777" w:rsidR="004833ED" w:rsidRPr="00354841" w:rsidRDefault="004833ED" w:rsidP="004833ED">
      <w:pPr>
        <w:rPr>
          <w:bCs/>
          <w:szCs w:val="24"/>
          <w:lang w:eastAsia="ru-RU"/>
        </w:rPr>
      </w:pPr>
    </w:p>
    <w:tbl>
      <w:tblPr>
        <w:tblW w:w="0" w:type="auto"/>
        <w:tblLook w:val="04A0" w:firstRow="1" w:lastRow="0" w:firstColumn="1" w:lastColumn="0" w:noHBand="0" w:noVBand="1"/>
      </w:tblPr>
      <w:tblGrid>
        <w:gridCol w:w="430"/>
        <w:gridCol w:w="9198"/>
      </w:tblGrid>
      <w:tr w:rsidR="004833ED" w:rsidRPr="00354841" w14:paraId="1AC3E276" w14:textId="77777777" w:rsidTr="00CB16B9">
        <w:tc>
          <w:tcPr>
            <w:tcW w:w="430" w:type="dxa"/>
          </w:tcPr>
          <w:p w14:paraId="1AC3E274" w14:textId="77777777" w:rsidR="004833ED" w:rsidRPr="00354841" w:rsidRDefault="004833ED" w:rsidP="00CB16B9">
            <w:pPr>
              <w:jc w:val="center"/>
              <w:rPr>
                <w:bCs/>
                <w:szCs w:val="24"/>
                <w:lang w:eastAsia="ru-RU"/>
              </w:rPr>
            </w:pPr>
            <w:r w:rsidRPr="00354841">
              <w:rPr>
                <w:szCs w:val="24"/>
              </w:rPr>
              <w:sym w:font="Wingdings" w:char="F0A8"/>
            </w:r>
          </w:p>
        </w:tc>
        <w:tc>
          <w:tcPr>
            <w:tcW w:w="9198" w:type="dxa"/>
          </w:tcPr>
          <w:p w14:paraId="1AC3E275" w14:textId="350632A3" w:rsidR="004833ED" w:rsidRPr="00354841" w:rsidRDefault="00D52303" w:rsidP="00D52303">
            <w:pPr>
              <w:jc w:val="both"/>
              <w:rPr>
                <w:bCs/>
                <w:szCs w:val="24"/>
                <w:lang w:eastAsia="ru-RU"/>
              </w:rPr>
            </w:pPr>
            <w:r>
              <w:rPr>
                <w:szCs w:val="24"/>
              </w:rPr>
              <w:t>Šio</w:t>
            </w:r>
            <w:r w:rsidR="004833ED" w:rsidRPr="00354841">
              <w:rPr>
                <w:szCs w:val="24"/>
              </w:rPr>
              <w:t xml:space="preserve"> </w:t>
            </w:r>
            <w:r>
              <w:rPr>
                <w:szCs w:val="24"/>
              </w:rPr>
              <w:t>projekto</w:t>
            </w:r>
            <w:r w:rsidR="004833ED" w:rsidRPr="00354841">
              <w:rPr>
                <w:szCs w:val="24"/>
              </w:rPr>
              <w:t xml:space="preserve"> finansavimo / nefinansavimo atveju neturėsiu tiesioginės ar netiesioginės, materialios ar asmeninės naudos.</w:t>
            </w:r>
          </w:p>
        </w:tc>
      </w:tr>
      <w:tr w:rsidR="004833ED" w:rsidRPr="003E4A04" w14:paraId="1AC3E279" w14:textId="77777777" w:rsidTr="00CB16B9">
        <w:tc>
          <w:tcPr>
            <w:tcW w:w="430" w:type="dxa"/>
          </w:tcPr>
          <w:p w14:paraId="1AC3E277" w14:textId="77777777" w:rsidR="004833ED" w:rsidRPr="003E4A04" w:rsidRDefault="004833ED" w:rsidP="00CB16B9">
            <w:pPr>
              <w:jc w:val="center"/>
              <w:rPr>
                <w:bCs/>
                <w:szCs w:val="24"/>
                <w:lang w:eastAsia="ru-RU"/>
              </w:rPr>
            </w:pPr>
            <w:r w:rsidRPr="003E4A04">
              <w:rPr>
                <w:szCs w:val="24"/>
              </w:rPr>
              <w:sym w:font="Wingdings" w:char="F0A8"/>
            </w:r>
          </w:p>
        </w:tc>
        <w:tc>
          <w:tcPr>
            <w:tcW w:w="9198" w:type="dxa"/>
          </w:tcPr>
          <w:p w14:paraId="1AC3E278" w14:textId="10C06E9C" w:rsidR="004833ED" w:rsidRPr="003E4A04" w:rsidRDefault="00D52303" w:rsidP="00D52303">
            <w:pPr>
              <w:jc w:val="both"/>
              <w:rPr>
                <w:bCs/>
                <w:szCs w:val="24"/>
                <w:lang w:eastAsia="ru-RU"/>
              </w:rPr>
            </w:pPr>
            <w:r>
              <w:rPr>
                <w:szCs w:val="24"/>
              </w:rPr>
              <w:t>Šio</w:t>
            </w:r>
            <w:r w:rsidR="004833ED" w:rsidRPr="003E4A04">
              <w:rPr>
                <w:szCs w:val="24"/>
              </w:rPr>
              <w:t xml:space="preserve"> </w:t>
            </w:r>
            <w:r>
              <w:rPr>
                <w:szCs w:val="24"/>
              </w:rPr>
              <w:t>projekto</w:t>
            </w:r>
            <w:r w:rsidR="004833ED" w:rsidRPr="003E4A04">
              <w:rPr>
                <w:szCs w:val="24"/>
              </w:rPr>
              <w:t xml:space="preserve"> finansavimo negaliu vertinti dėl tiesioginio ar netiesioginio interesų konflikto.</w:t>
            </w:r>
          </w:p>
        </w:tc>
      </w:tr>
    </w:tbl>
    <w:p w14:paraId="1AC3E27A" w14:textId="77777777" w:rsidR="004833ED" w:rsidRPr="003E4A04" w:rsidRDefault="004833ED" w:rsidP="004833ED">
      <w:pPr>
        <w:suppressAutoHyphens/>
        <w:textAlignment w:val="center"/>
        <w:rPr>
          <w:b/>
          <w:szCs w:val="24"/>
        </w:rPr>
      </w:pPr>
    </w:p>
    <w:p w14:paraId="1AC3E27B" w14:textId="77777777" w:rsidR="004833ED" w:rsidRPr="003E4A04" w:rsidRDefault="004833ED" w:rsidP="004833ED">
      <w:pPr>
        <w:rPr>
          <w:szCs w:val="24"/>
          <w:lang w:eastAsia="ru-RU"/>
        </w:rPr>
      </w:pPr>
      <w:r w:rsidRPr="003E4A04">
        <w:rPr>
          <w:szCs w:val="24"/>
          <w:lang w:eastAsia="ru-RU"/>
        </w:rPr>
        <w:t>Atitikties prioritetams vertinimas:</w:t>
      </w:r>
    </w:p>
    <w:tbl>
      <w:tblPr>
        <w:tblStyle w:val="Lentelstinklelis"/>
        <w:tblW w:w="5000" w:type="pct"/>
        <w:tblLook w:val="04A0" w:firstRow="1" w:lastRow="0" w:firstColumn="1" w:lastColumn="0" w:noHBand="0" w:noVBand="1"/>
      </w:tblPr>
      <w:tblGrid>
        <w:gridCol w:w="4688"/>
        <w:gridCol w:w="1918"/>
        <w:gridCol w:w="1920"/>
        <w:gridCol w:w="1328"/>
      </w:tblGrid>
      <w:tr w:rsidR="004833ED" w:rsidRPr="003E4A04" w14:paraId="1AC3E27E" w14:textId="77777777" w:rsidTr="00D0439F">
        <w:tc>
          <w:tcPr>
            <w:tcW w:w="2379" w:type="pct"/>
            <w:vMerge w:val="restart"/>
          </w:tcPr>
          <w:p w14:paraId="1AC3E27C" w14:textId="77777777" w:rsidR="004833ED" w:rsidRPr="003E4A04" w:rsidRDefault="004833ED" w:rsidP="00CB16B9">
            <w:pPr>
              <w:rPr>
                <w:szCs w:val="24"/>
                <w:lang w:eastAsia="ru-RU"/>
              </w:rPr>
            </w:pPr>
            <w:r w:rsidRPr="003E4A04">
              <w:rPr>
                <w:szCs w:val="24"/>
                <w:lang w:eastAsia="ru-RU"/>
              </w:rPr>
              <w:t>1. PRIORITETAI</w:t>
            </w:r>
          </w:p>
        </w:tc>
        <w:tc>
          <w:tcPr>
            <w:tcW w:w="2621" w:type="pct"/>
            <w:gridSpan w:val="3"/>
          </w:tcPr>
          <w:p w14:paraId="1AC3E27D" w14:textId="77777777" w:rsidR="004833ED" w:rsidRPr="003E4A04" w:rsidRDefault="004833ED" w:rsidP="00CB16B9">
            <w:pPr>
              <w:jc w:val="center"/>
              <w:rPr>
                <w:szCs w:val="24"/>
                <w:lang w:eastAsia="ru-RU"/>
              </w:rPr>
            </w:pPr>
            <w:r w:rsidRPr="003E4A04">
              <w:rPr>
                <w:szCs w:val="24"/>
                <w:lang w:eastAsia="ru-RU"/>
              </w:rPr>
              <w:t>Įvertinimas (žymėti varnele)</w:t>
            </w:r>
          </w:p>
        </w:tc>
      </w:tr>
      <w:tr w:rsidR="004833ED" w:rsidRPr="003E4A04" w14:paraId="1AC3E283" w14:textId="77777777" w:rsidTr="00D0439F">
        <w:tc>
          <w:tcPr>
            <w:tcW w:w="2379" w:type="pct"/>
            <w:vMerge/>
          </w:tcPr>
          <w:p w14:paraId="1AC3E27F" w14:textId="77777777" w:rsidR="004833ED" w:rsidRPr="003E4A04" w:rsidRDefault="004833ED" w:rsidP="00CB16B9">
            <w:pPr>
              <w:rPr>
                <w:szCs w:val="24"/>
                <w:lang w:eastAsia="ru-RU"/>
              </w:rPr>
            </w:pPr>
          </w:p>
        </w:tc>
        <w:tc>
          <w:tcPr>
            <w:tcW w:w="973" w:type="pct"/>
          </w:tcPr>
          <w:p w14:paraId="1AC3E280" w14:textId="77777777" w:rsidR="004833ED" w:rsidRPr="003E4A04" w:rsidRDefault="004833ED" w:rsidP="00CB16B9">
            <w:pPr>
              <w:rPr>
                <w:szCs w:val="24"/>
                <w:lang w:eastAsia="ru-RU"/>
              </w:rPr>
            </w:pPr>
            <w:r w:rsidRPr="003E4A04">
              <w:rPr>
                <w:szCs w:val="24"/>
                <w:lang w:eastAsia="ru-RU"/>
              </w:rPr>
              <w:t>Visiškai atitinka</w:t>
            </w:r>
          </w:p>
        </w:tc>
        <w:tc>
          <w:tcPr>
            <w:tcW w:w="974" w:type="pct"/>
          </w:tcPr>
          <w:p w14:paraId="1AC3E281" w14:textId="77777777" w:rsidR="004833ED" w:rsidRPr="003E4A04" w:rsidRDefault="004833ED" w:rsidP="00CB16B9">
            <w:pPr>
              <w:rPr>
                <w:szCs w:val="24"/>
                <w:lang w:eastAsia="ru-RU"/>
              </w:rPr>
            </w:pPr>
            <w:r w:rsidRPr="003E4A04">
              <w:rPr>
                <w:szCs w:val="24"/>
                <w:lang w:eastAsia="ru-RU"/>
              </w:rPr>
              <w:t>Iš dalies atitinka</w:t>
            </w:r>
          </w:p>
        </w:tc>
        <w:tc>
          <w:tcPr>
            <w:tcW w:w="674" w:type="pct"/>
          </w:tcPr>
          <w:p w14:paraId="1AC3E282" w14:textId="77777777" w:rsidR="004833ED" w:rsidRPr="003E4A04" w:rsidRDefault="004833ED" w:rsidP="00CB16B9">
            <w:pPr>
              <w:rPr>
                <w:szCs w:val="24"/>
                <w:lang w:eastAsia="ru-RU"/>
              </w:rPr>
            </w:pPr>
            <w:r w:rsidRPr="003E4A04">
              <w:rPr>
                <w:szCs w:val="24"/>
                <w:lang w:eastAsia="ru-RU"/>
              </w:rPr>
              <w:t>Neatitinka</w:t>
            </w:r>
          </w:p>
        </w:tc>
      </w:tr>
      <w:tr w:rsidR="004833ED" w:rsidRPr="003E4A04" w14:paraId="1AC3E288" w14:textId="77777777" w:rsidTr="00D0439F">
        <w:tc>
          <w:tcPr>
            <w:tcW w:w="2379" w:type="pct"/>
          </w:tcPr>
          <w:p w14:paraId="1AC3E284" w14:textId="77777777" w:rsidR="004833ED" w:rsidRPr="003E4A04" w:rsidRDefault="004833ED" w:rsidP="00CB16B9">
            <w:pPr>
              <w:rPr>
                <w:szCs w:val="24"/>
                <w:lang w:eastAsia="ru-RU"/>
              </w:rPr>
            </w:pPr>
            <w:r w:rsidRPr="003E4A04">
              <w:rPr>
                <w:szCs w:val="24"/>
                <w:lang w:eastAsia="ru-RU"/>
              </w:rPr>
              <w:t>1.1.</w:t>
            </w:r>
          </w:p>
        </w:tc>
        <w:tc>
          <w:tcPr>
            <w:tcW w:w="973" w:type="pct"/>
          </w:tcPr>
          <w:p w14:paraId="1AC3E285" w14:textId="77777777" w:rsidR="004833ED" w:rsidRPr="003E4A04" w:rsidRDefault="004833ED" w:rsidP="00CB16B9">
            <w:pPr>
              <w:rPr>
                <w:szCs w:val="24"/>
                <w:lang w:eastAsia="ru-RU"/>
              </w:rPr>
            </w:pPr>
          </w:p>
        </w:tc>
        <w:tc>
          <w:tcPr>
            <w:tcW w:w="974" w:type="pct"/>
          </w:tcPr>
          <w:p w14:paraId="1AC3E286" w14:textId="77777777" w:rsidR="004833ED" w:rsidRPr="003E4A04" w:rsidRDefault="004833ED" w:rsidP="00CB16B9">
            <w:pPr>
              <w:rPr>
                <w:szCs w:val="24"/>
                <w:lang w:eastAsia="ru-RU"/>
              </w:rPr>
            </w:pPr>
          </w:p>
        </w:tc>
        <w:tc>
          <w:tcPr>
            <w:tcW w:w="674" w:type="pct"/>
          </w:tcPr>
          <w:p w14:paraId="1AC3E287" w14:textId="77777777" w:rsidR="004833ED" w:rsidRPr="003E4A04" w:rsidRDefault="004833ED" w:rsidP="00CB16B9">
            <w:pPr>
              <w:rPr>
                <w:szCs w:val="24"/>
                <w:lang w:eastAsia="ru-RU"/>
              </w:rPr>
            </w:pPr>
          </w:p>
        </w:tc>
      </w:tr>
      <w:tr w:rsidR="004833ED" w:rsidRPr="003E4A04" w14:paraId="1AC3E28D" w14:textId="77777777" w:rsidTr="00D0439F">
        <w:tc>
          <w:tcPr>
            <w:tcW w:w="2379" w:type="pct"/>
          </w:tcPr>
          <w:p w14:paraId="1AC3E289" w14:textId="77777777" w:rsidR="004833ED" w:rsidRPr="003E4A04" w:rsidRDefault="004833ED" w:rsidP="00CB16B9">
            <w:pPr>
              <w:rPr>
                <w:szCs w:val="24"/>
                <w:lang w:eastAsia="ru-RU"/>
              </w:rPr>
            </w:pPr>
            <w:r w:rsidRPr="003E4A04">
              <w:rPr>
                <w:szCs w:val="24"/>
                <w:lang w:eastAsia="ru-RU"/>
              </w:rPr>
              <w:t>1.2.</w:t>
            </w:r>
          </w:p>
        </w:tc>
        <w:tc>
          <w:tcPr>
            <w:tcW w:w="973" w:type="pct"/>
          </w:tcPr>
          <w:p w14:paraId="1AC3E28A" w14:textId="77777777" w:rsidR="004833ED" w:rsidRPr="003E4A04" w:rsidRDefault="004833ED" w:rsidP="00CB16B9">
            <w:pPr>
              <w:rPr>
                <w:szCs w:val="24"/>
                <w:lang w:eastAsia="ru-RU"/>
              </w:rPr>
            </w:pPr>
          </w:p>
        </w:tc>
        <w:tc>
          <w:tcPr>
            <w:tcW w:w="974" w:type="pct"/>
          </w:tcPr>
          <w:p w14:paraId="1AC3E28B" w14:textId="77777777" w:rsidR="004833ED" w:rsidRPr="003E4A04" w:rsidRDefault="004833ED" w:rsidP="00CB16B9">
            <w:pPr>
              <w:rPr>
                <w:szCs w:val="24"/>
                <w:lang w:eastAsia="ru-RU"/>
              </w:rPr>
            </w:pPr>
          </w:p>
        </w:tc>
        <w:tc>
          <w:tcPr>
            <w:tcW w:w="674" w:type="pct"/>
          </w:tcPr>
          <w:p w14:paraId="1AC3E28C" w14:textId="77777777" w:rsidR="004833ED" w:rsidRPr="003E4A04" w:rsidRDefault="004833ED" w:rsidP="00CB16B9">
            <w:pPr>
              <w:rPr>
                <w:szCs w:val="24"/>
                <w:lang w:eastAsia="ru-RU"/>
              </w:rPr>
            </w:pPr>
          </w:p>
        </w:tc>
      </w:tr>
    </w:tbl>
    <w:p w14:paraId="1AC3E28E" w14:textId="77777777" w:rsidR="004833ED" w:rsidRPr="003E4A04" w:rsidRDefault="004833ED" w:rsidP="004833ED">
      <w:pPr>
        <w:rPr>
          <w:szCs w:val="24"/>
          <w:lang w:eastAsia="ru-RU"/>
        </w:rPr>
      </w:pPr>
    </w:p>
    <w:p w14:paraId="1AC3E28F" w14:textId="77777777" w:rsidR="004833ED" w:rsidRPr="003E4A04" w:rsidRDefault="004833ED" w:rsidP="004833ED">
      <w:pPr>
        <w:rPr>
          <w:szCs w:val="24"/>
          <w:lang w:eastAsia="ru-RU"/>
        </w:rPr>
      </w:pPr>
      <w:r w:rsidRPr="003E4A04">
        <w:rPr>
          <w:szCs w:val="24"/>
          <w:lang w:eastAsia="ru-RU"/>
        </w:rPr>
        <w:t>Vertinimas pagal kriterijus: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3"/>
        <w:gridCol w:w="3174"/>
        <w:gridCol w:w="1311"/>
        <w:gridCol w:w="1576"/>
      </w:tblGrid>
      <w:tr w:rsidR="00D0439F" w:rsidRPr="003E4A04" w14:paraId="1AC3E294" w14:textId="191F15B8" w:rsidTr="00D0439F">
        <w:trPr>
          <w:tblHeader/>
        </w:trPr>
        <w:tc>
          <w:tcPr>
            <w:tcW w:w="1925" w:type="pct"/>
            <w:vAlign w:val="center"/>
          </w:tcPr>
          <w:p w14:paraId="1AC3E290" w14:textId="7AD0D2A9" w:rsidR="00D0439F" w:rsidRPr="003E4A04" w:rsidRDefault="00D0439F" w:rsidP="00D0439F">
            <w:pPr>
              <w:rPr>
                <w:szCs w:val="24"/>
                <w:lang w:eastAsia="ru-RU"/>
              </w:rPr>
            </w:pPr>
            <w:r w:rsidRPr="003E4A04">
              <w:rPr>
                <w:szCs w:val="24"/>
                <w:lang w:eastAsia="ru-RU"/>
              </w:rPr>
              <w:t xml:space="preserve">2. </w:t>
            </w:r>
            <w:r>
              <w:rPr>
                <w:szCs w:val="24"/>
                <w:lang w:eastAsia="ru-RU"/>
              </w:rPr>
              <w:t>Kriterijai</w:t>
            </w:r>
          </w:p>
        </w:tc>
        <w:tc>
          <w:tcPr>
            <w:tcW w:w="1611" w:type="pct"/>
            <w:vAlign w:val="center"/>
          </w:tcPr>
          <w:p w14:paraId="1AC3E291" w14:textId="77777777" w:rsidR="00D0439F" w:rsidRPr="003E4A04" w:rsidRDefault="00D0439F" w:rsidP="00CB16B9">
            <w:pPr>
              <w:jc w:val="center"/>
              <w:rPr>
                <w:szCs w:val="24"/>
                <w:lang w:eastAsia="ru-RU"/>
              </w:rPr>
            </w:pPr>
            <w:r w:rsidRPr="003E4A04">
              <w:rPr>
                <w:szCs w:val="24"/>
                <w:lang w:eastAsia="ru-RU"/>
              </w:rPr>
              <w:t>Galimas įvertinimas (balais)</w:t>
            </w:r>
          </w:p>
        </w:tc>
        <w:tc>
          <w:tcPr>
            <w:tcW w:w="665" w:type="pct"/>
          </w:tcPr>
          <w:p w14:paraId="1AC3E292" w14:textId="77777777" w:rsidR="00D0439F" w:rsidRPr="003E4A04" w:rsidRDefault="00D0439F" w:rsidP="00CB16B9">
            <w:pPr>
              <w:jc w:val="center"/>
              <w:rPr>
                <w:szCs w:val="24"/>
                <w:lang w:eastAsia="ru-RU"/>
              </w:rPr>
            </w:pPr>
            <w:r w:rsidRPr="003E4A04">
              <w:rPr>
                <w:szCs w:val="24"/>
                <w:lang w:eastAsia="ru-RU"/>
              </w:rPr>
              <w:t>Įvertinimas</w:t>
            </w:r>
          </w:p>
          <w:p w14:paraId="1AC3E293" w14:textId="77777777" w:rsidR="00D0439F" w:rsidRPr="003E4A04" w:rsidRDefault="00D0439F" w:rsidP="00CB16B9">
            <w:pPr>
              <w:jc w:val="center"/>
              <w:rPr>
                <w:szCs w:val="24"/>
                <w:lang w:eastAsia="ru-RU"/>
              </w:rPr>
            </w:pPr>
            <w:r w:rsidRPr="003E4A04">
              <w:rPr>
                <w:szCs w:val="24"/>
                <w:lang w:eastAsia="ru-RU"/>
              </w:rPr>
              <w:t xml:space="preserve">(balais) </w:t>
            </w:r>
          </w:p>
        </w:tc>
        <w:tc>
          <w:tcPr>
            <w:tcW w:w="800" w:type="pct"/>
          </w:tcPr>
          <w:p w14:paraId="5890E8D1" w14:textId="24BB1C72" w:rsidR="00D0439F" w:rsidRPr="003E4A04" w:rsidRDefault="00D0439F" w:rsidP="00CB16B9">
            <w:pPr>
              <w:jc w:val="center"/>
              <w:rPr>
                <w:szCs w:val="24"/>
                <w:lang w:eastAsia="ru-RU"/>
              </w:rPr>
            </w:pPr>
            <w:r>
              <w:rPr>
                <w:szCs w:val="24"/>
                <w:lang w:eastAsia="ru-RU"/>
              </w:rPr>
              <w:t>Vertinimą pagrindžiantis komentaras</w:t>
            </w:r>
          </w:p>
        </w:tc>
      </w:tr>
      <w:tr w:rsidR="00D0439F" w:rsidRPr="00354841" w14:paraId="1AC3E298" w14:textId="4A4083E0" w:rsidTr="00D0439F">
        <w:trPr>
          <w:tblHeader/>
        </w:trPr>
        <w:tc>
          <w:tcPr>
            <w:tcW w:w="1925" w:type="pct"/>
            <w:vAlign w:val="center"/>
          </w:tcPr>
          <w:p w14:paraId="1AC3E295" w14:textId="2FF572B8" w:rsidR="00D0439F" w:rsidRPr="00354841" w:rsidRDefault="00D0439F" w:rsidP="000565F5">
            <w:pPr>
              <w:rPr>
                <w:szCs w:val="24"/>
                <w:lang w:eastAsia="ru-RU"/>
              </w:rPr>
            </w:pPr>
            <w:r w:rsidRPr="00354841">
              <w:rPr>
                <w:szCs w:val="24"/>
                <w:lang w:eastAsia="ru-RU"/>
              </w:rPr>
              <w:t>2.1.</w:t>
            </w:r>
            <w:r>
              <w:rPr>
                <w:rFonts w:eastAsia="Calibri"/>
                <w:szCs w:val="24"/>
                <w:lang w:eastAsia="lt-LT"/>
              </w:rPr>
              <w:t xml:space="preserve"> Leidinio k</w:t>
            </w:r>
            <w:r w:rsidRPr="00354841">
              <w:rPr>
                <w:rFonts w:eastAsia="Calibri"/>
                <w:szCs w:val="24"/>
                <w:lang w:eastAsia="lt-LT"/>
              </w:rPr>
              <w:t>ultūrinė (menin</w:t>
            </w:r>
            <w:r>
              <w:rPr>
                <w:rFonts w:eastAsia="Calibri"/>
                <w:szCs w:val="24"/>
                <w:lang w:eastAsia="lt-LT"/>
              </w:rPr>
              <w:t>ė, literatūrinė) vertė bus aukšta, l</w:t>
            </w:r>
            <w:r w:rsidRPr="00354841">
              <w:rPr>
                <w:rFonts w:eastAsia="Calibri"/>
                <w:szCs w:val="24"/>
                <w:lang w:eastAsia="lt-LT"/>
              </w:rPr>
              <w:t>eidinio akt</w:t>
            </w:r>
            <w:r>
              <w:rPr>
                <w:rFonts w:eastAsia="Calibri"/>
                <w:szCs w:val="24"/>
                <w:lang w:eastAsia="lt-LT"/>
              </w:rPr>
              <w:t xml:space="preserve">ualumas ir svarba Rokiškio rajonui yra didelis. </w:t>
            </w:r>
          </w:p>
        </w:tc>
        <w:tc>
          <w:tcPr>
            <w:tcW w:w="1611" w:type="pct"/>
          </w:tcPr>
          <w:p w14:paraId="1C27D1FE" w14:textId="6CA8C710" w:rsidR="00D0439F" w:rsidRDefault="00D0439F" w:rsidP="00CB16B9">
            <w:pPr>
              <w:jc w:val="center"/>
              <w:rPr>
                <w:szCs w:val="24"/>
                <w:lang w:eastAsia="ru-RU"/>
              </w:rPr>
            </w:pPr>
            <w:r>
              <w:rPr>
                <w:szCs w:val="24"/>
                <w:lang w:eastAsia="ru-RU"/>
              </w:rPr>
              <w:t>0; 8; 15; 30</w:t>
            </w:r>
          </w:p>
          <w:p w14:paraId="1AC3E296" w14:textId="3FC5DE25" w:rsidR="00D0439F" w:rsidRPr="00354841" w:rsidRDefault="00D0439F" w:rsidP="002464F5">
            <w:pPr>
              <w:jc w:val="center"/>
              <w:rPr>
                <w:szCs w:val="24"/>
                <w:lang w:eastAsia="ru-RU"/>
              </w:rPr>
            </w:pPr>
            <w:r w:rsidRPr="0019242F">
              <w:rPr>
                <w:rFonts w:eastAsia="Calibri"/>
                <w:i/>
                <w:szCs w:val="24"/>
                <w:lang w:eastAsia="lt-LT"/>
              </w:rPr>
              <w:t xml:space="preserve">30 balų skiriama, kai </w:t>
            </w:r>
            <w:r>
              <w:rPr>
                <w:rFonts w:eastAsia="Calibri"/>
                <w:i/>
                <w:szCs w:val="24"/>
                <w:lang w:eastAsia="lt-LT"/>
              </w:rPr>
              <w:t xml:space="preserve">leidinys visiškai arba didžiąją dalimi </w:t>
            </w:r>
            <w:r w:rsidRPr="0019242F">
              <w:rPr>
                <w:rFonts w:eastAsia="Calibri"/>
                <w:i/>
                <w:szCs w:val="24"/>
                <w:lang w:eastAsia="lt-LT"/>
              </w:rPr>
              <w:t xml:space="preserve">atitinka kriterijaus požymius; </w:t>
            </w:r>
            <w:r>
              <w:rPr>
                <w:rFonts w:eastAsia="Calibri"/>
                <w:i/>
                <w:szCs w:val="24"/>
                <w:lang w:eastAsia="lt-LT"/>
              </w:rPr>
              <w:t>15</w:t>
            </w:r>
            <w:r w:rsidRPr="0019242F">
              <w:rPr>
                <w:rFonts w:eastAsia="Calibri"/>
                <w:i/>
                <w:szCs w:val="24"/>
                <w:lang w:eastAsia="lt-LT"/>
              </w:rPr>
              <w:t xml:space="preserve"> – </w:t>
            </w:r>
            <w:r>
              <w:rPr>
                <w:rFonts w:eastAsia="Calibri"/>
                <w:i/>
                <w:szCs w:val="24"/>
                <w:lang w:eastAsia="lt-LT"/>
              </w:rPr>
              <w:t>vidutiniškai; 8</w:t>
            </w:r>
            <w:r w:rsidRPr="0019242F">
              <w:rPr>
                <w:rFonts w:eastAsia="Calibri"/>
                <w:i/>
                <w:szCs w:val="24"/>
                <w:lang w:eastAsia="lt-LT"/>
              </w:rPr>
              <w:t xml:space="preserve"> – menkai</w:t>
            </w:r>
            <w:r>
              <w:rPr>
                <w:rFonts w:eastAsia="Calibri"/>
                <w:i/>
                <w:szCs w:val="24"/>
                <w:lang w:eastAsia="lt-LT"/>
              </w:rPr>
              <w:t>; 0 – leidinys neturi vertės požymių</w:t>
            </w:r>
          </w:p>
        </w:tc>
        <w:tc>
          <w:tcPr>
            <w:tcW w:w="665" w:type="pct"/>
          </w:tcPr>
          <w:p w14:paraId="1AC3E297" w14:textId="77777777" w:rsidR="00D0439F" w:rsidRPr="00354841" w:rsidRDefault="00D0439F" w:rsidP="00CB16B9">
            <w:pPr>
              <w:jc w:val="center"/>
              <w:rPr>
                <w:szCs w:val="24"/>
                <w:lang w:eastAsia="ru-RU"/>
              </w:rPr>
            </w:pPr>
          </w:p>
        </w:tc>
        <w:tc>
          <w:tcPr>
            <w:tcW w:w="800" w:type="pct"/>
          </w:tcPr>
          <w:p w14:paraId="280FFC12" w14:textId="77777777" w:rsidR="00D0439F" w:rsidRPr="00354841" w:rsidRDefault="00D0439F" w:rsidP="00CB16B9">
            <w:pPr>
              <w:jc w:val="center"/>
              <w:rPr>
                <w:szCs w:val="24"/>
                <w:lang w:eastAsia="ru-RU"/>
              </w:rPr>
            </w:pPr>
          </w:p>
        </w:tc>
      </w:tr>
      <w:tr w:rsidR="00D0439F" w:rsidRPr="00354841" w14:paraId="1AC3E2A0" w14:textId="08461443" w:rsidTr="00D0439F">
        <w:trPr>
          <w:trHeight w:val="1980"/>
          <w:tblHeader/>
        </w:trPr>
        <w:tc>
          <w:tcPr>
            <w:tcW w:w="1925" w:type="pct"/>
            <w:vAlign w:val="center"/>
          </w:tcPr>
          <w:p w14:paraId="1AC3E29D" w14:textId="014792B9" w:rsidR="00D0439F" w:rsidRPr="00354841" w:rsidRDefault="00D0439F" w:rsidP="000565F5">
            <w:pPr>
              <w:rPr>
                <w:szCs w:val="24"/>
                <w:lang w:eastAsia="ru-RU"/>
              </w:rPr>
            </w:pPr>
            <w:r>
              <w:rPr>
                <w:szCs w:val="24"/>
                <w:lang w:eastAsia="ru-RU"/>
              </w:rPr>
              <w:t>2.2</w:t>
            </w:r>
            <w:r w:rsidRPr="00354841">
              <w:rPr>
                <w:szCs w:val="24"/>
                <w:lang w:eastAsia="ru-RU"/>
              </w:rPr>
              <w:t>.</w:t>
            </w:r>
            <w:r w:rsidRPr="00354841">
              <w:rPr>
                <w:rFonts w:eastAsia="Calibri"/>
                <w:szCs w:val="24"/>
                <w:lang w:eastAsia="lt-LT"/>
              </w:rPr>
              <w:t xml:space="preserve"> </w:t>
            </w:r>
            <w:r>
              <w:rPr>
                <w:rFonts w:eastAsia="Calibri"/>
                <w:szCs w:val="24"/>
                <w:lang w:eastAsia="lt-LT"/>
              </w:rPr>
              <w:t xml:space="preserve">Leidinio turinio kūrybinis sprendimas įdomus, </w:t>
            </w:r>
            <w:proofErr w:type="spellStart"/>
            <w:r>
              <w:rPr>
                <w:rFonts w:eastAsia="Calibri"/>
                <w:szCs w:val="24"/>
                <w:lang w:eastAsia="lt-LT"/>
              </w:rPr>
              <w:t>inovatyvus</w:t>
            </w:r>
            <w:proofErr w:type="spellEnd"/>
            <w:r>
              <w:rPr>
                <w:rFonts w:eastAsia="Calibri"/>
                <w:szCs w:val="24"/>
                <w:lang w:eastAsia="lt-LT"/>
              </w:rPr>
              <w:t>. Toks turinys s</w:t>
            </w:r>
            <w:r w:rsidRPr="00354841">
              <w:rPr>
                <w:rFonts w:eastAsia="Calibri"/>
                <w:szCs w:val="24"/>
                <w:lang w:eastAsia="lt-LT"/>
              </w:rPr>
              <w:t>pausdinamas pirmą kartą</w:t>
            </w:r>
            <w:r>
              <w:rPr>
                <w:rFonts w:eastAsia="Calibri"/>
                <w:szCs w:val="24"/>
                <w:lang w:eastAsia="lt-LT"/>
              </w:rPr>
              <w:t>. Leidinys sudomins skaitytojus.</w:t>
            </w:r>
          </w:p>
        </w:tc>
        <w:tc>
          <w:tcPr>
            <w:tcW w:w="1611" w:type="pct"/>
          </w:tcPr>
          <w:p w14:paraId="1A0DAF13" w14:textId="685099C8" w:rsidR="00D0439F" w:rsidRDefault="00D0439F" w:rsidP="00CB16B9">
            <w:pPr>
              <w:jc w:val="center"/>
              <w:rPr>
                <w:szCs w:val="24"/>
                <w:lang w:eastAsia="ru-RU"/>
              </w:rPr>
            </w:pPr>
            <w:r w:rsidRPr="00354841">
              <w:rPr>
                <w:szCs w:val="24"/>
                <w:lang w:eastAsia="ru-RU"/>
              </w:rPr>
              <w:t>0</w:t>
            </w:r>
            <w:r>
              <w:rPr>
                <w:szCs w:val="24"/>
                <w:lang w:eastAsia="ru-RU"/>
              </w:rPr>
              <w:t>; 3; 5; 10</w:t>
            </w:r>
          </w:p>
          <w:p w14:paraId="1AC3E29E" w14:textId="6112A95B" w:rsidR="00D0439F" w:rsidRPr="00354841" w:rsidRDefault="00D0439F" w:rsidP="000565F5">
            <w:pPr>
              <w:jc w:val="center"/>
              <w:rPr>
                <w:szCs w:val="24"/>
                <w:lang w:eastAsia="ru-RU"/>
              </w:rPr>
            </w:pPr>
            <w:r>
              <w:rPr>
                <w:rFonts w:eastAsia="Calibri"/>
                <w:i/>
                <w:szCs w:val="24"/>
                <w:lang w:eastAsia="lt-LT"/>
              </w:rPr>
              <w:t>10 balų</w:t>
            </w:r>
            <w:r w:rsidRPr="0019242F">
              <w:rPr>
                <w:rFonts w:eastAsia="Calibri"/>
                <w:i/>
                <w:szCs w:val="24"/>
                <w:lang w:eastAsia="lt-LT"/>
              </w:rPr>
              <w:t xml:space="preserve"> skir</w:t>
            </w:r>
            <w:r>
              <w:rPr>
                <w:rFonts w:eastAsia="Calibri"/>
                <w:i/>
                <w:szCs w:val="24"/>
                <w:lang w:eastAsia="lt-LT"/>
              </w:rPr>
              <w:t>iama</w:t>
            </w:r>
            <w:r w:rsidRPr="0019242F">
              <w:rPr>
                <w:rFonts w:eastAsia="Calibri"/>
                <w:i/>
                <w:szCs w:val="24"/>
                <w:lang w:eastAsia="lt-LT"/>
              </w:rPr>
              <w:t xml:space="preserve">, kai </w:t>
            </w:r>
            <w:r>
              <w:rPr>
                <w:rFonts w:eastAsia="Calibri"/>
                <w:i/>
                <w:szCs w:val="24"/>
                <w:lang w:eastAsia="lt-LT"/>
              </w:rPr>
              <w:t>projektas</w:t>
            </w:r>
            <w:r w:rsidRPr="0019242F">
              <w:rPr>
                <w:rFonts w:eastAsia="Calibri"/>
                <w:i/>
                <w:szCs w:val="24"/>
                <w:lang w:eastAsia="lt-LT"/>
              </w:rPr>
              <w:t xml:space="preserve"> visiškai </w:t>
            </w:r>
            <w:r>
              <w:rPr>
                <w:rFonts w:eastAsia="Calibri"/>
                <w:i/>
                <w:szCs w:val="24"/>
                <w:lang w:eastAsia="lt-LT"/>
              </w:rPr>
              <w:t xml:space="preserve">arba didžiąją dalimi </w:t>
            </w:r>
            <w:r w:rsidRPr="0019242F">
              <w:rPr>
                <w:rFonts w:eastAsia="Calibri"/>
                <w:i/>
                <w:szCs w:val="24"/>
                <w:lang w:eastAsia="lt-LT"/>
              </w:rPr>
              <w:t xml:space="preserve">atitinka kriterijaus požymius; </w:t>
            </w:r>
            <w:r>
              <w:rPr>
                <w:rFonts w:eastAsia="Calibri"/>
                <w:i/>
                <w:szCs w:val="24"/>
                <w:lang w:eastAsia="lt-LT"/>
              </w:rPr>
              <w:t xml:space="preserve">5 </w:t>
            </w:r>
            <w:r w:rsidRPr="0019242F">
              <w:rPr>
                <w:rFonts w:eastAsia="Calibri"/>
                <w:i/>
                <w:szCs w:val="24"/>
                <w:lang w:eastAsia="lt-LT"/>
              </w:rPr>
              <w:t xml:space="preserve">– vidutiniškai; </w:t>
            </w:r>
            <w:r>
              <w:rPr>
                <w:rFonts w:eastAsia="Calibri"/>
                <w:i/>
                <w:szCs w:val="24"/>
                <w:lang w:eastAsia="lt-LT"/>
              </w:rPr>
              <w:t>3</w:t>
            </w:r>
            <w:r w:rsidRPr="0019242F">
              <w:rPr>
                <w:rFonts w:eastAsia="Calibri"/>
                <w:i/>
                <w:szCs w:val="24"/>
                <w:lang w:eastAsia="lt-LT"/>
              </w:rPr>
              <w:t xml:space="preserve"> – menkai</w:t>
            </w:r>
            <w:r>
              <w:rPr>
                <w:rFonts w:eastAsia="Calibri"/>
                <w:i/>
                <w:szCs w:val="24"/>
                <w:lang w:eastAsia="lt-LT"/>
              </w:rPr>
              <w:t>; 0 – iš aprašymo nepavyksta nustatyti požymių</w:t>
            </w:r>
          </w:p>
        </w:tc>
        <w:tc>
          <w:tcPr>
            <w:tcW w:w="665" w:type="pct"/>
          </w:tcPr>
          <w:p w14:paraId="1AC3E29F" w14:textId="77777777" w:rsidR="00D0439F" w:rsidRPr="00354841" w:rsidRDefault="00D0439F" w:rsidP="00CB16B9">
            <w:pPr>
              <w:jc w:val="center"/>
              <w:rPr>
                <w:szCs w:val="24"/>
                <w:lang w:eastAsia="ru-RU"/>
              </w:rPr>
            </w:pPr>
          </w:p>
        </w:tc>
        <w:tc>
          <w:tcPr>
            <w:tcW w:w="800" w:type="pct"/>
          </w:tcPr>
          <w:p w14:paraId="0383FA07" w14:textId="77777777" w:rsidR="00D0439F" w:rsidRPr="00354841" w:rsidRDefault="00D0439F" w:rsidP="00CB16B9">
            <w:pPr>
              <w:jc w:val="center"/>
              <w:rPr>
                <w:szCs w:val="24"/>
                <w:lang w:eastAsia="ru-RU"/>
              </w:rPr>
            </w:pPr>
          </w:p>
        </w:tc>
      </w:tr>
      <w:tr w:rsidR="00D0439F" w:rsidRPr="00354841" w14:paraId="1AC3E2A4" w14:textId="791B8E0B" w:rsidTr="00D0439F">
        <w:trPr>
          <w:tblHeader/>
        </w:trPr>
        <w:tc>
          <w:tcPr>
            <w:tcW w:w="1925" w:type="pct"/>
            <w:vAlign w:val="center"/>
          </w:tcPr>
          <w:p w14:paraId="1AC3E2A1" w14:textId="37F9FE80" w:rsidR="00D0439F" w:rsidRPr="00354841" w:rsidRDefault="00D0439F" w:rsidP="00836C5F">
            <w:pPr>
              <w:rPr>
                <w:szCs w:val="24"/>
                <w:lang w:eastAsia="ru-RU"/>
              </w:rPr>
            </w:pPr>
            <w:r w:rsidRPr="00354841">
              <w:rPr>
                <w:szCs w:val="24"/>
                <w:lang w:eastAsia="ru-RU"/>
              </w:rPr>
              <w:t>2.</w:t>
            </w:r>
            <w:r>
              <w:rPr>
                <w:szCs w:val="24"/>
                <w:lang w:eastAsia="ru-RU"/>
              </w:rPr>
              <w:t>3</w:t>
            </w:r>
            <w:r w:rsidRPr="00354841">
              <w:rPr>
                <w:szCs w:val="24"/>
                <w:lang w:eastAsia="ru-RU"/>
              </w:rPr>
              <w:t>.</w:t>
            </w:r>
            <w:r w:rsidRPr="00354841">
              <w:rPr>
                <w:rFonts w:eastAsia="Calibri"/>
                <w:szCs w:val="24"/>
                <w:lang w:eastAsia="lt-LT"/>
              </w:rPr>
              <w:t xml:space="preserve"> </w:t>
            </w:r>
            <w:r>
              <w:rPr>
                <w:szCs w:val="24"/>
                <w:lang w:eastAsia="en-GB"/>
              </w:rPr>
              <w:t>Leidinys yra prieš tai įgyvendinto leidybos projekto tęsinys, svarbus skaitytojo  literatūriniams ir</w:t>
            </w:r>
            <w:r w:rsidR="004E052E">
              <w:rPr>
                <w:szCs w:val="24"/>
                <w:lang w:eastAsia="en-GB"/>
              </w:rPr>
              <w:t xml:space="preserve"> </w:t>
            </w:r>
            <w:r>
              <w:rPr>
                <w:szCs w:val="24"/>
                <w:lang w:eastAsia="en-GB"/>
              </w:rPr>
              <w:t>/</w:t>
            </w:r>
            <w:r w:rsidR="004E052E">
              <w:rPr>
                <w:szCs w:val="24"/>
                <w:lang w:eastAsia="en-GB"/>
              </w:rPr>
              <w:t xml:space="preserve"> </w:t>
            </w:r>
            <w:r>
              <w:rPr>
                <w:szCs w:val="24"/>
                <w:lang w:eastAsia="en-GB"/>
              </w:rPr>
              <w:t>arba informaciniams lūkesčiams tenkinti.</w:t>
            </w:r>
          </w:p>
        </w:tc>
        <w:tc>
          <w:tcPr>
            <w:tcW w:w="1611" w:type="pct"/>
          </w:tcPr>
          <w:p w14:paraId="660EA7D9" w14:textId="7C975CF2" w:rsidR="00D0439F" w:rsidRDefault="00D0439F" w:rsidP="0028263F">
            <w:pPr>
              <w:jc w:val="center"/>
              <w:rPr>
                <w:szCs w:val="24"/>
                <w:lang w:eastAsia="ru-RU"/>
              </w:rPr>
            </w:pPr>
            <w:r w:rsidRPr="00354841">
              <w:rPr>
                <w:szCs w:val="24"/>
                <w:lang w:eastAsia="ru-RU"/>
              </w:rPr>
              <w:t>0</w:t>
            </w:r>
            <w:r>
              <w:rPr>
                <w:szCs w:val="24"/>
                <w:lang w:eastAsia="ru-RU"/>
              </w:rPr>
              <w:t>; 3; 5; 10</w:t>
            </w:r>
          </w:p>
          <w:p w14:paraId="1AC3E2A2" w14:textId="5B4A1A9A" w:rsidR="00D0439F" w:rsidRPr="00354841" w:rsidRDefault="00D0439F" w:rsidP="0028263F">
            <w:pPr>
              <w:jc w:val="center"/>
              <w:rPr>
                <w:szCs w:val="24"/>
                <w:lang w:eastAsia="ru-RU"/>
              </w:rPr>
            </w:pPr>
            <w:r>
              <w:rPr>
                <w:rFonts w:eastAsia="Calibri"/>
                <w:i/>
                <w:szCs w:val="24"/>
                <w:lang w:eastAsia="lt-LT"/>
              </w:rPr>
              <w:t>10 balų</w:t>
            </w:r>
            <w:r w:rsidRPr="0019242F">
              <w:rPr>
                <w:rFonts w:eastAsia="Calibri"/>
                <w:i/>
                <w:szCs w:val="24"/>
                <w:lang w:eastAsia="lt-LT"/>
              </w:rPr>
              <w:t xml:space="preserve"> skir</w:t>
            </w:r>
            <w:r>
              <w:rPr>
                <w:rFonts w:eastAsia="Calibri"/>
                <w:i/>
                <w:szCs w:val="24"/>
                <w:lang w:eastAsia="lt-LT"/>
              </w:rPr>
              <w:t>iama</w:t>
            </w:r>
            <w:r w:rsidRPr="0019242F">
              <w:rPr>
                <w:rFonts w:eastAsia="Calibri"/>
                <w:i/>
                <w:szCs w:val="24"/>
                <w:lang w:eastAsia="lt-LT"/>
              </w:rPr>
              <w:t xml:space="preserve">, kai </w:t>
            </w:r>
            <w:r>
              <w:rPr>
                <w:rFonts w:eastAsia="Calibri"/>
                <w:i/>
                <w:szCs w:val="24"/>
                <w:lang w:eastAsia="lt-LT"/>
              </w:rPr>
              <w:t>projektas</w:t>
            </w:r>
            <w:r w:rsidRPr="0019242F">
              <w:rPr>
                <w:rFonts w:eastAsia="Calibri"/>
                <w:i/>
                <w:szCs w:val="24"/>
                <w:lang w:eastAsia="lt-LT"/>
              </w:rPr>
              <w:t xml:space="preserve"> visiškai </w:t>
            </w:r>
            <w:r>
              <w:rPr>
                <w:rFonts w:eastAsia="Calibri"/>
                <w:i/>
                <w:szCs w:val="24"/>
                <w:lang w:eastAsia="lt-LT"/>
              </w:rPr>
              <w:t xml:space="preserve">arba didžiąją dalimi </w:t>
            </w:r>
            <w:r w:rsidRPr="0019242F">
              <w:rPr>
                <w:rFonts w:eastAsia="Calibri"/>
                <w:i/>
                <w:szCs w:val="24"/>
                <w:lang w:eastAsia="lt-LT"/>
              </w:rPr>
              <w:t xml:space="preserve">atitinka kriterijaus požymius; </w:t>
            </w:r>
            <w:r>
              <w:rPr>
                <w:rFonts w:eastAsia="Calibri"/>
                <w:i/>
                <w:szCs w:val="24"/>
                <w:lang w:eastAsia="lt-LT"/>
              </w:rPr>
              <w:t xml:space="preserve">5 </w:t>
            </w:r>
            <w:r w:rsidRPr="0019242F">
              <w:rPr>
                <w:rFonts w:eastAsia="Calibri"/>
                <w:i/>
                <w:szCs w:val="24"/>
                <w:lang w:eastAsia="lt-LT"/>
              </w:rPr>
              <w:t xml:space="preserve">– vidutiniškai; </w:t>
            </w:r>
            <w:r>
              <w:rPr>
                <w:rFonts w:eastAsia="Calibri"/>
                <w:i/>
                <w:szCs w:val="24"/>
                <w:lang w:eastAsia="lt-LT"/>
              </w:rPr>
              <w:t>3</w:t>
            </w:r>
            <w:r w:rsidRPr="0019242F">
              <w:rPr>
                <w:rFonts w:eastAsia="Calibri"/>
                <w:i/>
                <w:szCs w:val="24"/>
                <w:lang w:eastAsia="lt-LT"/>
              </w:rPr>
              <w:t xml:space="preserve"> – menkai</w:t>
            </w:r>
            <w:r>
              <w:rPr>
                <w:rFonts w:eastAsia="Calibri"/>
                <w:i/>
                <w:szCs w:val="24"/>
                <w:lang w:eastAsia="lt-LT"/>
              </w:rPr>
              <w:t>; 0 – iš aprašymo nepavyksta nustatyti požymių</w:t>
            </w:r>
          </w:p>
        </w:tc>
        <w:tc>
          <w:tcPr>
            <w:tcW w:w="665" w:type="pct"/>
          </w:tcPr>
          <w:p w14:paraId="1AC3E2A3" w14:textId="77777777" w:rsidR="00D0439F" w:rsidRPr="00354841" w:rsidRDefault="00D0439F" w:rsidP="00CB16B9">
            <w:pPr>
              <w:jc w:val="center"/>
              <w:rPr>
                <w:szCs w:val="24"/>
                <w:lang w:eastAsia="ru-RU"/>
              </w:rPr>
            </w:pPr>
          </w:p>
        </w:tc>
        <w:tc>
          <w:tcPr>
            <w:tcW w:w="800" w:type="pct"/>
          </w:tcPr>
          <w:p w14:paraId="31254258" w14:textId="77777777" w:rsidR="00D0439F" w:rsidRPr="00354841" w:rsidRDefault="00D0439F" w:rsidP="00CB16B9">
            <w:pPr>
              <w:jc w:val="center"/>
              <w:rPr>
                <w:szCs w:val="24"/>
                <w:lang w:eastAsia="ru-RU"/>
              </w:rPr>
            </w:pPr>
          </w:p>
        </w:tc>
      </w:tr>
      <w:tr w:rsidR="00D0439F" w:rsidRPr="00354841" w14:paraId="1AC3E2A8" w14:textId="7D6EF7AA" w:rsidTr="00D0439F">
        <w:trPr>
          <w:tblHeader/>
        </w:trPr>
        <w:tc>
          <w:tcPr>
            <w:tcW w:w="1925" w:type="pct"/>
            <w:vAlign w:val="center"/>
          </w:tcPr>
          <w:p w14:paraId="1AC3E2A5" w14:textId="35F7E647" w:rsidR="00D0439F" w:rsidRPr="00354841" w:rsidRDefault="00D0439F" w:rsidP="00836C5F">
            <w:pPr>
              <w:rPr>
                <w:szCs w:val="24"/>
                <w:lang w:eastAsia="ru-RU"/>
              </w:rPr>
            </w:pPr>
            <w:r w:rsidRPr="00354841">
              <w:rPr>
                <w:szCs w:val="24"/>
                <w:lang w:eastAsia="ru-RU"/>
              </w:rPr>
              <w:lastRenderedPageBreak/>
              <w:t>2.</w:t>
            </w:r>
            <w:r>
              <w:rPr>
                <w:szCs w:val="24"/>
                <w:lang w:eastAsia="ru-RU"/>
              </w:rPr>
              <w:t>4</w:t>
            </w:r>
            <w:r w:rsidRPr="00354841">
              <w:rPr>
                <w:szCs w:val="24"/>
                <w:lang w:eastAsia="ru-RU"/>
              </w:rPr>
              <w:t>.</w:t>
            </w:r>
            <w:r w:rsidRPr="00354841">
              <w:rPr>
                <w:rFonts w:eastAsia="Calibri"/>
                <w:szCs w:val="24"/>
                <w:lang w:eastAsia="lt-LT"/>
              </w:rPr>
              <w:t xml:space="preserve"> Autoriaus</w:t>
            </w:r>
            <w:r>
              <w:rPr>
                <w:rFonts w:eastAsia="Calibri"/>
                <w:szCs w:val="24"/>
                <w:lang w:eastAsia="lt-LT"/>
              </w:rPr>
              <w:t xml:space="preserve"> (-</w:t>
            </w:r>
            <w:proofErr w:type="spellStart"/>
            <w:r>
              <w:rPr>
                <w:rFonts w:eastAsia="Calibri"/>
                <w:szCs w:val="24"/>
                <w:lang w:eastAsia="lt-LT"/>
              </w:rPr>
              <w:t>ių</w:t>
            </w:r>
            <w:proofErr w:type="spellEnd"/>
            <w:r>
              <w:rPr>
                <w:rFonts w:eastAsia="Calibri"/>
                <w:szCs w:val="24"/>
                <w:lang w:eastAsia="lt-LT"/>
              </w:rPr>
              <w:t>)</w:t>
            </w:r>
            <w:r w:rsidRPr="00354841">
              <w:rPr>
                <w:rFonts w:eastAsia="Calibri"/>
                <w:szCs w:val="24"/>
                <w:lang w:eastAsia="lt-LT"/>
              </w:rPr>
              <w:t xml:space="preserve"> </w:t>
            </w:r>
            <w:r>
              <w:rPr>
                <w:rFonts w:eastAsia="Calibri"/>
                <w:szCs w:val="24"/>
                <w:lang w:eastAsia="lt-LT"/>
              </w:rPr>
              <w:t xml:space="preserve">kūrybinė </w:t>
            </w:r>
            <w:r w:rsidRPr="00354841">
              <w:rPr>
                <w:rFonts w:eastAsia="Calibri"/>
                <w:szCs w:val="24"/>
                <w:lang w:eastAsia="lt-LT"/>
              </w:rPr>
              <w:t xml:space="preserve">kompetencija </w:t>
            </w:r>
            <w:r>
              <w:rPr>
                <w:rFonts w:eastAsia="Calibri"/>
                <w:szCs w:val="24"/>
                <w:lang w:eastAsia="lt-LT"/>
              </w:rPr>
              <w:t>aukšta, jų</w:t>
            </w:r>
            <w:r w:rsidRPr="00354841">
              <w:rPr>
                <w:rFonts w:eastAsia="Calibri"/>
                <w:szCs w:val="24"/>
                <w:lang w:eastAsia="lt-LT"/>
              </w:rPr>
              <w:t xml:space="preserve"> patirtis</w:t>
            </w:r>
            <w:r>
              <w:rPr>
                <w:rFonts w:eastAsia="Calibri"/>
                <w:szCs w:val="24"/>
                <w:lang w:eastAsia="lt-LT"/>
              </w:rPr>
              <w:t xml:space="preserve"> viešai įrodoma. Pasirinktų leidinio rengėjų (redaktorių, maketuotojų ir kt.) kompetencija aukšta, patirtis viešai įrodoma.</w:t>
            </w:r>
          </w:p>
        </w:tc>
        <w:tc>
          <w:tcPr>
            <w:tcW w:w="1611" w:type="pct"/>
          </w:tcPr>
          <w:p w14:paraId="01AD0BB7" w14:textId="5DF640C4" w:rsidR="00D0439F" w:rsidRDefault="00D0439F" w:rsidP="00763F30">
            <w:pPr>
              <w:jc w:val="center"/>
              <w:rPr>
                <w:szCs w:val="24"/>
                <w:lang w:eastAsia="ru-RU"/>
              </w:rPr>
            </w:pPr>
            <w:r w:rsidRPr="00354841">
              <w:rPr>
                <w:szCs w:val="24"/>
                <w:lang w:eastAsia="ru-RU"/>
              </w:rPr>
              <w:t>0</w:t>
            </w:r>
            <w:r>
              <w:rPr>
                <w:szCs w:val="24"/>
                <w:lang w:eastAsia="ru-RU"/>
              </w:rPr>
              <w:t>; 5; 10; 20</w:t>
            </w:r>
          </w:p>
          <w:p w14:paraId="1AC3E2A6" w14:textId="44979963" w:rsidR="00D0439F" w:rsidRPr="00354841" w:rsidRDefault="00D0439F" w:rsidP="00763F30">
            <w:pPr>
              <w:jc w:val="center"/>
              <w:rPr>
                <w:szCs w:val="24"/>
                <w:lang w:eastAsia="ru-RU"/>
              </w:rPr>
            </w:pPr>
            <w:r>
              <w:rPr>
                <w:rFonts w:eastAsia="Calibri"/>
                <w:i/>
                <w:szCs w:val="24"/>
                <w:lang w:eastAsia="lt-LT"/>
              </w:rPr>
              <w:t>20 balų</w:t>
            </w:r>
            <w:r w:rsidRPr="0019242F">
              <w:rPr>
                <w:rFonts w:eastAsia="Calibri"/>
                <w:i/>
                <w:szCs w:val="24"/>
                <w:lang w:eastAsia="lt-LT"/>
              </w:rPr>
              <w:t xml:space="preserve"> skir</w:t>
            </w:r>
            <w:r>
              <w:rPr>
                <w:rFonts w:eastAsia="Calibri"/>
                <w:i/>
                <w:szCs w:val="24"/>
                <w:lang w:eastAsia="lt-LT"/>
              </w:rPr>
              <w:t>iama</w:t>
            </w:r>
            <w:r w:rsidRPr="0019242F">
              <w:rPr>
                <w:rFonts w:eastAsia="Calibri"/>
                <w:i/>
                <w:szCs w:val="24"/>
                <w:lang w:eastAsia="lt-LT"/>
              </w:rPr>
              <w:t xml:space="preserve">, kai </w:t>
            </w:r>
            <w:r>
              <w:rPr>
                <w:rFonts w:eastAsia="Calibri"/>
                <w:i/>
                <w:szCs w:val="24"/>
                <w:lang w:eastAsia="lt-LT"/>
              </w:rPr>
              <w:t>projektas</w:t>
            </w:r>
            <w:r w:rsidRPr="0019242F">
              <w:rPr>
                <w:rFonts w:eastAsia="Calibri"/>
                <w:i/>
                <w:szCs w:val="24"/>
                <w:lang w:eastAsia="lt-LT"/>
              </w:rPr>
              <w:t xml:space="preserve"> visiškai </w:t>
            </w:r>
            <w:r>
              <w:rPr>
                <w:rFonts w:eastAsia="Calibri"/>
                <w:i/>
                <w:szCs w:val="24"/>
                <w:lang w:eastAsia="lt-LT"/>
              </w:rPr>
              <w:t xml:space="preserve">arba didžiąją dalimi </w:t>
            </w:r>
            <w:r w:rsidRPr="0019242F">
              <w:rPr>
                <w:rFonts w:eastAsia="Calibri"/>
                <w:i/>
                <w:szCs w:val="24"/>
                <w:lang w:eastAsia="lt-LT"/>
              </w:rPr>
              <w:t xml:space="preserve">atitinka kriterijaus požymius; </w:t>
            </w:r>
            <w:r>
              <w:rPr>
                <w:rFonts w:eastAsia="Calibri"/>
                <w:i/>
                <w:szCs w:val="24"/>
                <w:lang w:eastAsia="lt-LT"/>
              </w:rPr>
              <w:t xml:space="preserve">10 </w:t>
            </w:r>
            <w:r w:rsidRPr="0019242F">
              <w:rPr>
                <w:rFonts w:eastAsia="Calibri"/>
                <w:i/>
                <w:szCs w:val="24"/>
                <w:lang w:eastAsia="lt-LT"/>
              </w:rPr>
              <w:t xml:space="preserve">– vidutiniškai; </w:t>
            </w:r>
            <w:r>
              <w:rPr>
                <w:rFonts w:eastAsia="Calibri"/>
                <w:i/>
                <w:szCs w:val="24"/>
                <w:lang w:eastAsia="lt-LT"/>
              </w:rPr>
              <w:t>5</w:t>
            </w:r>
            <w:r w:rsidRPr="0019242F">
              <w:rPr>
                <w:rFonts w:eastAsia="Calibri"/>
                <w:i/>
                <w:szCs w:val="24"/>
                <w:lang w:eastAsia="lt-LT"/>
              </w:rPr>
              <w:t xml:space="preserve"> – menkai</w:t>
            </w:r>
            <w:r>
              <w:rPr>
                <w:rFonts w:eastAsia="Calibri"/>
                <w:i/>
                <w:szCs w:val="24"/>
                <w:lang w:eastAsia="lt-LT"/>
              </w:rPr>
              <w:t>; 0 – iš aprašymo nepavyksta nustatyti požymių</w:t>
            </w:r>
          </w:p>
        </w:tc>
        <w:tc>
          <w:tcPr>
            <w:tcW w:w="665" w:type="pct"/>
          </w:tcPr>
          <w:p w14:paraId="1AC3E2A7" w14:textId="77777777" w:rsidR="00D0439F" w:rsidRPr="00354841" w:rsidRDefault="00D0439F" w:rsidP="00CB16B9">
            <w:pPr>
              <w:jc w:val="center"/>
              <w:rPr>
                <w:szCs w:val="24"/>
                <w:lang w:eastAsia="ru-RU"/>
              </w:rPr>
            </w:pPr>
          </w:p>
        </w:tc>
        <w:tc>
          <w:tcPr>
            <w:tcW w:w="800" w:type="pct"/>
          </w:tcPr>
          <w:p w14:paraId="252042D3" w14:textId="77777777" w:rsidR="00D0439F" w:rsidRPr="00354841" w:rsidRDefault="00D0439F" w:rsidP="00CB16B9">
            <w:pPr>
              <w:jc w:val="center"/>
              <w:rPr>
                <w:szCs w:val="24"/>
                <w:lang w:eastAsia="ru-RU"/>
              </w:rPr>
            </w:pPr>
          </w:p>
        </w:tc>
      </w:tr>
      <w:tr w:rsidR="00D0439F" w:rsidRPr="00354841" w14:paraId="1AC3E2AC" w14:textId="61B05B1D" w:rsidTr="00D0439F">
        <w:trPr>
          <w:tblHeader/>
        </w:trPr>
        <w:tc>
          <w:tcPr>
            <w:tcW w:w="1925" w:type="pct"/>
            <w:vAlign w:val="center"/>
          </w:tcPr>
          <w:p w14:paraId="1AC3E2A9" w14:textId="45F8913A" w:rsidR="00D0439F" w:rsidRPr="00354841" w:rsidRDefault="00D0439F" w:rsidP="00080F9F">
            <w:pPr>
              <w:rPr>
                <w:szCs w:val="24"/>
                <w:lang w:eastAsia="ru-RU"/>
              </w:rPr>
            </w:pPr>
            <w:r>
              <w:rPr>
                <w:szCs w:val="24"/>
                <w:lang w:eastAsia="ru-RU"/>
              </w:rPr>
              <w:t>2.5</w:t>
            </w:r>
            <w:r w:rsidRPr="00354841">
              <w:rPr>
                <w:szCs w:val="24"/>
                <w:lang w:eastAsia="ru-RU"/>
              </w:rPr>
              <w:t>.</w:t>
            </w:r>
            <w:r w:rsidRPr="00354841">
              <w:rPr>
                <w:rFonts w:eastAsia="Calibri"/>
                <w:szCs w:val="24"/>
                <w:lang w:eastAsia="lt-LT"/>
              </w:rPr>
              <w:t xml:space="preserve"> </w:t>
            </w:r>
            <w:r>
              <w:rPr>
                <w:rFonts w:eastAsia="Calibri"/>
                <w:szCs w:val="24"/>
                <w:lang w:eastAsia="lt-LT"/>
              </w:rPr>
              <w:t>Leidybos</w:t>
            </w:r>
            <w:r w:rsidRPr="00354841">
              <w:rPr>
                <w:rFonts w:eastAsia="Calibri"/>
                <w:szCs w:val="24"/>
                <w:lang w:eastAsia="lt-LT"/>
              </w:rPr>
              <w:t xml:space="preserve"> </w:t>
            </w:r>
            <w:r>
              <w:rPr>
                <w:rFonts w:eastAsia="Calibri"/>
                <w:szCs w:val="24"/>
                <w:lang w:eastAsia="lt-LT"/>
              </w:rPr>
              <w:t>projekto sąmata realistiška, aiškūs pirkimo vienetai ir kiekiai. Kainos atitikimas rinkos tendencijoms pagrįstas.</w:t>
            </w:r>
          </w:p>
        </w:tc>
        <w:tc>
          <w:tcPr>
            <w:tcW w:w="1611" w:type="pct"/>
          </w:tcPr>
          <w:p w14:paraId="32C15C01" w14:textId="77777777" w:rsidR="00D0439F" w:rsidRDefault="00D0439F" w:rsidP="00821EF1">
            <w:pPr>
              <w:jc w:val="center"/>
              <w:rPr>
                <w:szCs w:val="24"/>
                <w:lang w:eastAsia="ru-RU"/>
              </w:rPr>
            </w:pPr>
            <w:r w:rsidRPr="00354841">
              <w:rPr>
                <w:szCs w:val="24"/>
                <w:lang w:eastAsia="ru-RU"/>
              </w:rPr>
              <w:t>0</w:t>
            </w:r>
            <w:r>
              <w:rPr>
                <w:szCs w:val="24"/>
                <w:lang w:eastAsia="ru-RU"/>
              </w:rPr>
              <w:t>; 3; 5; 10</w:t>
            </w:r>
          </w:p>
          <w:p w14:paraId="1AC3E2AA" w14:textId="039F4D33" w:rsidR="00D0439F" w:rsidRPr="00354841" w:rsidRDefault="00D0439F" w:rsidP="00A0503A">
            <w:pPr>
              <w:jc w:val="center"/>
              <w:rPr>
                <w:szCs w:val="24"/>
                <w:lang w:eastAsia="ru-RU"/>
              </w:rPr>
            </w:pPr>
            <w:r>
              <w:rPr>
                <w:rFonts w:eastAsia="Calibri"/>
                <w:i/>
                <w:szCs w:val="24"/>
                <w:lang w:eastAsia="lt-LT"/>
              </w:rPr>
              <w:t>10 balų</w:t>
            </w:r>
            <w:r w:rsidRPr="0019242F">
              <w:rPr>
                <w:rFonts w:eastAsia="Calibri"/>
                <w:i/>
                <w:szCs w:val="24"/>
                <w:lang w:eastAsia="lt-LT"/>
              </w:rPr>
              <w:t xml:space="preserve"> skir</w:t>
            </w:r>
            <w:r>
              <w:rPr>
                <w:rFonts w:eastAsia="Calibri"/>
                <w:i/>
                <w:szCs w:val="24"/>
                <w:lang w:eastAsia="lt-LT"/>
              </w:rPr>
              <w:t>iama</w:t>
            </w:r>
            <w:r w:rsidRPr="0019242F">
              <w:rPr>
                <w:rFonts w:eastAsia="Calibri"/>
                <w:i/>
                <w:szCs w:val="24"/>
                <w:lang w:eastAsia="lt-LT"/>
              </w:rPr>
              <w:t xml:space="preserve">, kai </w:t>
            </w:r>
            <w:r>
              <w:rPr>
                <w:rFonts w:eastAsia="Calibri"/>
                <w:i/>
                <w:szCs w:val="24"/>
                <w:lang w:eastAsia="lt-LT"/>
              </w:rPr>
              <w:t xml:space="preserve">sąmata </w:t>
            </w:r>
            <w:r w:rsidRPr="0019242F">
              <w:rPr>
                <w:rFonts w:eastAsia="Calibri"/>
                <w:i/>
                <w:szCs w:val="24"/>
                <w:lang w:eastAsia="lt-LT"/>
              </w:rPr>
              <w:t xml:space="preserve">atitinka kriterijaus požymius; </w:t>
            </w:r>
            <w:r>
              <w:rPr>
                <w:rFonts w:eastAsia="Calibri"/>
                <w:i/>
                <w:szCs w:val="24"/>
                <w:lang w:eastAsia="lt-LT"/>
              </w:rPr>
              <w:t xml:space="preserve">5 </w:t>
            </w:r>
            <w:r w:rsidRPr="0019242F">
              <w:rPr>
                <w:rFonts w:eastAsia="Calibri"/>
                <w:i/>
                <w:szCs w:val="24"/>
                <w:lang w:eastAsia="lt-LT"/>
              </w:rPr>
              <w:t xml:space="preserve">– vidutiniškai; </w:t>
            </w:r>
            <w:r>
              <w:rPr>
                <w:rFonts w:eastAsia="Calibri"/>
                <w:i/>
                <w:szCs w:val="24"/>
                <w:lang w:eastAsia="lt-LT"/>
              </w:rPr>
              <w:t>3</w:t>
            </w:r>
            <w:r w:rsidRPr="0019242F">
              <w:rPr>
                <w:rFonts w:eastAsia="Calibri"/>
                <w:i/>
                <w:szCs w:val="24"/>
                <w:lang w:eastAsia="lt-LT"/>
              </w:rPr>
              <w:t xml:space="preserve"> – menkai</w:t>
            </w:r>
            <w:r>
              <w:rPr>
                <w:rFonts w:eastAsia="Calibri"/>
                <w:i/>
                <w:szCs w:val="24"/>
                <w:lang w:eastAsia="lt-LT"/>
              </w:rPr>
              <w:t>; 0 – iš aprašymo nepavyksta nustatyti požymių</w:t>
            </w:r>
          </w:p>
        </w:tc>
        <w:tc>
          <w:tcPr>
            <w:tcW w:w="665" w:type="pct"/>
          </w:tcPr>
          <w:p w14:paraId="1AC3E2AB" w14:textId="77777777" w:rsidR="00D0439F" w:rsidRPr="00354841" w:rsidRDefault="00D0439F" w:rsidP="00CB16B9">
            <w:pPr>
              <w:jc w:val="center"/>
              <w:rPr>
                <w:szCs w:val="24"/>
                <w:lang w:eastAsia="ru-RU"/>
              </w:rPr>
            </w:pPr>
          </w:p>
        </w:tc>
        <w:tc>
          <w:tcPr>
            <w:tcW w:w="800" w:type="pct"/>
          </w:tcPr>
          <w:p w14:paraId="45A445CC" w14:textId="77777777" w:rsidR="00D0439F" w:rsidRPr="00354841" w:rsidRDefault="00D0439F" w:rsidP="00CB16B9">
            <w:pPr>
              <w:jc w:val="center"/>
              <w:rPr>
                <w:szCs w:val="24"/>
                <w:lang w:eastAsia="ru-RU"/>
              </w:rPr>
            </w:pPr>
          </w:p>
        </w:tc>
      </w:tr>
      <w:tr w:rsidR="00D0439F" w:rsidRPr="003E4A04" w14:paraId="1AC3E2B0" w14:textId="4A1669EB" w:rsidTr="00D0439F">
        <w:trPr>
          <w:tblHeader/>
        </w:trPr>
        <w:tc>
          <w:tcPr>
            <w:tcW w:w="1925" w:type="pct"/>
            <w:vAlign w:val="center"/>
          </w:tcPr>
          <w:p w14:paraId="1AC3E2AD" w14:textId="72D1B1D9" w:rsidR="00D0439F" w:rsidRPr="003E4A04" w:rsidRDefault="00D0439F" w:rsidP="00821EF1">
            <w:pPr>
              <w:widowControl w:val="0"/>
              <w:suppressAutoHyphens/>
              <w:jc w:val="both"/>
              <w:rPr>
                <w:rFonts w:eastAsia="Calibri"/>
                <w:szCs w:val="24"/>
                <w:lang w:eastAsia="lt-LT"/>
              </w:rPr>
            </w:pPr>
            <w:r>
              <w:rPr>
                <w:szCs w:val="24"/>
                <w:lang w:eastAsia="ru-RU"/>
              </w:rPr>
              <w:t>2.6</w:t>
            </w:r>
            <w:r w:rsidRPr="003E4A04">
              <w:rPr>
                <w:szCs w:val="24"/>
                <w:lang w:eastAsia="ru-RU"/>
              </w:rPr>
              <w:t>.</w:t>
            </w:r>
            <w:r w:rsidRPr="003E4A04">
              <w:rPr>
                <w:rFonts w:eastAsia="Calibri"/>
                <w:szCs w:val="24"/>
                <w:lang w:eastAsia="lt-LT"/>
              </w:rPr>
              <w:t xml:space="preserve"> Turimi kiti leidinio leidybos finansavimo šaltiniai, dėl kurių sumažėja iš Savivaldybės prašoma maksimali 70 proc. finansavimo dalis</w:t>
            </w:r>
            <w:r w:rsidR="00CA3A44">
              <w:rPr>
                <w:rFonts w:eastAsia="Calibri"/>
                <w:szCs w:val="24"/>
                <w:lang w:eastAsia="lt-LT"/>
              </w:rPr>
              <w:t>.</w:t>
            </w:r>
            <w:r w:rsidRPr="003E4A04">
              <w:rPr>
                <w:rFonts w:eastAsia="Calibri"/>
                <w:szCs w:val="24"/>
                <w:lang w:eastAsia="lt-LT"/>
              </w:rPr>
              <w:t xml:space="preserve"> </w:t>
            </w:r>
          </w:p>
        </w:tc>
        <w:tc>
          <w:tcPr>
            <w:tcW w:w="1611" w:type="pct"/>
          </w:tcPr>
          <w:p w14:paraId="69E1C114" w14:textId="77777777" w:rsidR="00D0439F" w:rsidRDefault="00D0439F" w:rsidP="00821EF1">
            <w:pPr>
              <w:jc w:val="center"/>
              <w:rPr>
                <w:szCs w:val="24"/>
                <w:lang w:eastAsia="ru-RU"/>
              </w:rPr>
            </w:pPr>
            <w:r w:rsidRPr="00354841">
              <w:rPr>
                <w:szCs w:val="24"/>
                <w:lang w:eastAsia="ru-RU"/>
              </w:rPr>
              <w:t>0</w:t>
            </w:r>
            <w:r>
              <w:rPr>
                <w:szCs w:val="24"/>
                <w:lang w:eastAsia="ru-RU"/>
              </w:rPr>
              <w:t>; 3; 5; 10</w:t>
            </w:r>
          </w:p>
          <w:p w14:paraId="1AC3E2AE" w14:textId="7E854FF4" w:rsidR="00D0439F" w:rsidRPr="00821EF1" w:rsidRDefault="00D0439F" w:rsidP="00821EF1">
            <w:pPr>
              <w:jc w:val="center"/>
              <w:rPr>
                <w:rFonts w:eastAsia="Calibri"/>
                <w:szCs w:val="24"/>
                <w:lang w:eastAsia="lt-LT"/>
              </w:rPr>
            </w:pPr>
            <w:r>
              <w:rPr>
                <w:rFonts w:eastAsia="Calibri"/>
                <w:i/>
                <w:szCs w:val="24"/>
                <w:lang w:eastAsia="lt-LT"/>
              </w:rPr>
              <w:t>10 balų</w:t>
            </w:r>
            <w:r w:rsidRPr="0019242F">
              <w:rPr>
                <w:rFonts w:eastAsia="Calibri"/>
                <w:i/>
                <w:szCs w:val="24"/>
                <w:lang w:eastAsia="lt-LT"/>
              </w:rPr>
              <w:t xml:space="preserve"> skir</w:t>
            </w:r>
            <w:r>
              <w:rPr>
                <w:rFonts w:eastAsia="Calibri"/>
                <w:i/>
                <w:szCs w:val="24"/>
                <w:lang w:eastAsia="lt-LT"/>
              </w:rPr>
              <w:t>iama</w:t>
            </w:r>
            <w:r w:rsidRPr="0019242F">
              <w:rPr>
                <w:rFonts w:eastAsia="Calibri"/>
                <w:i/>
                <w:szCs w:val="24"/>
                <w:lang w:eastAsia="lt-LT"/>
              </w:rPr>
              <w:t xml:space="preserve">, kai </w:t>
            </w:r>
            <w:r>
              <w:rPr>
                <w:rFonts w:eastAsia="Calibri"/>
                <w:i/>
                <w:szCs w:val="24"/>
                <w:lang w:eastAsia="lt-LT"/>
              </w:rPr>
              <w:t>papildomi finansavimo šaltiniai sumažina Savivaldybės prisidėjimą iki 50-59 proc.;</w:t>
            </w:r>
            <w:r w:rsidRPr="0019242F">
              <w:rPr>
                <w:rFonts w:eastAsia="Calibri"/>
                <w:i/>
                <w:szCs w:val="24"/>
                <w:lang w:eastAsia="lt-LT"/>
              </w:rPr>
              <w:t xml:space="preserve"> </w:t>
            </w:r>
            <w:r>
              <w:rPr>
                <w:rFonts w:eastAsia="Calibri"/>
                <w:i/>
                <w:szCs w:val="24"/>
                <w:lang w:eastAsia="lt-LT"/>
              </w:rPr>
              <w:t xml:space="preserve">5 </w:t>
            </w:r>
            <w:r w:rsidRPr="0019242F">
              <w:rPr>
                <w:rFonts w:eastAsia="Calibri"/>
                <w:i/>
                <w:szCs w:val="24"/>
                <w:lang w:eastAsia="lt-LT"/>
              </w:rPr>
              <w:t xml:space="preserve">– </w:t>
            </w:r>
            <w:r>
              <w:rPr>
                <w:rFonts w:eastAsia="Calibri"/>
                <w:i/>
                <w:szCs w:val="24"/>
                <w:lang w:eastAsia="lt-LT"/>
              </w:rPr>
              <w:t>iki 60-64 proc.</w:t>
            </w:r>
            <w:r w:rsidRPr="0019242F">
              <w:rPr>
                <w:rFonts w:eastAsia="Calibri"/>
                <w:i/>
                <w:szCs w:val="24"/>
                <w:lang w:eastAsia="lt-LT"/>
              </w:rPr>
              <w:t xml:space="preserve">; </w:t>
            </w:r>
            <w:r>
              <w:rPr>
                <w:rFonts w:eastAsia="Calibri"/>
                <w:i/>
                <w:szCs w:val="24"/>
                <w:lang w:eastAsia="lt-LT"/>
              </w:rPr>
              <w:t>3</w:t>
            </w:r>
            <w:r w:rsidRPr="0019242F">
              <w:rPr>
                <w:rFonts w:eastAsia="Calibri"/>
                <w:i/>
                <w:szCs w:val="24"/>
                <w:lang w:eastAsia="lt-LT"/>
              </w:rPr>
              <w:t xml:space="preserve"> – </w:t>
            </w:r>
            <w:r>
              <w:rPr>
                <w:rFonts w:eastAsia="Calibri"/>
                <w:i/>
                <w:szCs w:val="24"/>
                <w:lang w:eastAsia="lt-LT"/>
              </w:rPr>
              <w:t>iki 65-69 proc.; 0 – prašomas didžiausias galimas finansavimas</w:t>
            </w:r>
          </w:p>
        </w:tc>
        <w:tc>
          <w:tcPr>
            <w:tcW w:w="665" w:type="pct"/>
          </w:tcPr>
          <w:p w14:paraId="1AC3E2AF" w14:textId="77777777" w:rsidR="00D0439F" w:rsidRPr="003E4A04" w:rsidRDefault="00D0439F" w:rsidP="00CB16B9">
            <w:pPr>
              <w:jc w:val="center"/>
              <w:rPr>
                <w:szCs w:val="24"/>
                <w:lang w:eastAsia="ru-RU"/>
              </w:rPr>
            </w:pPr>
          </w:p>
        </w:tc>
        <w:tc>
          <w:tcPr>
            <w:tcW w:w="800" w:type="pct"/>
          </w:tcPr>
          <w:p w14:paraId="58EA28CC" w14:textId="77777777" w:rsidR="00D0439F" w:rsidRPr="003E4A04" w:rsidRDefault="00D0439F" w:rsidP="00CB16B9">
            <w:pPr>
              <w:jc w:val="center"/>
              <w:rPr>
                <w:szCs w:val="24"/>
                <w:lang w:eastAsia="ru-RU"/>
              </w:rPr>
            </w:pPr>
          </w:p>
        </w:tc>
      </w:tr>
      <w:tr w:rsidR="00D0439F" w:rsidRPr="003E4A04" w14:paraId="1AC3E2B4" w14:textId="2A2BFE71" w:rsidTr="00D0439F">
        <w:trPr>
          <w:tblHeader/>
        </w:trPr>
        <w:tc>
          <w:tcPr>
            <w:tcW w:w="1925" w:type="pct"/>
            <w:vAlign w:val="center"/>
          </w:tcPr>
          <w:p w14:paraId="1AC3E2B1" w14:textId="7528BAE5" w:rsidR="00D0439F" w:rsidRPr="003E4A04" w:rsidRDefault="00D0439F" w:rsidP="00836C5F">
            <w:pPr>
              <w:rPr>
                <w:szCs w:val="24"/>
                <w:lang w:eastAsia="ru-RU"/>
              </w:rPr>
            </w:pPr>
            <w:r w:rsidRPr="003E4A04">
              <w:rPr>
                <w:szCs w:val="24"/>
                <w:lang w:eastAsia="ru-RU"/>
              </w:rPr>
              <w:t>2.</w:t>
            </w:r>
            <w:r>
              <w:rPr>
                <w:szCs w:val="24"/>
                <w:lang w:eastAsia="ru-RU"/>
              </w:rPr>
              <w:t>7</w:t>
            </w:r>
            <w:r w:rsidRPr="003E4A04">
              <w:rPr>
                <w:szCs w:val="24"/>
                <w:lang w:eastAsia="ru-RU"/>
              </w:rPr>
              <w:t xml:space="preserve">. </w:t>
            </w:r>
            <w:r>
              <w:rPr>
                <w:szCs w:val="24"/>
                <w:lang w:eastAsia="ru-RU"/>
              </w:rPr>
              <w:t xml:space="preserve">Leidybos projekte </w:t>
            </w:r>
            <w:r>
              <w:rPr>
                <w:rFonts w:eastAsia="Calibri"/>
                <w:szCs w:val="24"/>
                <w:lang w:eastAsia="lt-LT"/>
              </w:rPr>
              <w:t>suplanuota, kaip ir kokiais kanalais jis bus viešinamas, pasirinkti būdai veiksmingi, užtikrinama įvairovė.</w:t>
            </w:r>
          </w:p>
        </w:tc>
        <w:tc>
          <w:tcPr>
            <w:tcW w:w="1611" w:type="pct"/>
          </w:tcPr>
          <w:p w14:paraId="4BB49012" w14:textId="228F1EEF" w:rsidR="00D0439F" w:rsidRDefault="00D0439F" w:rsidP="00CB16B9">
            <w:pPr>
              <w:jc w:val="center"/>
              <w:rPr>
                <w:szCs w:val="24"/>
                <w:lang w:eastAsia="ru-RU"/>
              </w:rPr>
            </w:pPr>
            <w:r w:rsidRPr="003E4A04">
              <w:rPr>
                <w:szCs w:val="24"/>
                <w:lang w:eastAsia="ru-RU"/>
              </w:rPr>
              <w:t>0</w:t>
            </w:r>
            <w:r>
              <w:rPr>
                <w:szCs w:val="24"/>
                <w:lang w:eastAsia="ru-RU"/>
              </w:rPr>
              <w:t>; 1; 3; 5</w:t>
            </w:r>
          </w:p>
          <w:p w14:paraId="1AC3E2B2" w14:textId="6907E7B1" w:rsidR="00D0439F" w:rsidRPr="003E4A04" w:rsidRDefault="00D0439F" w:rsidP="00CB16B9">
            <w:pPr>
              <w:jc w:val="center"/>
              <w:rPr>
                <w:szCs w:val="24"/>
                <w:lang w:eastAsia="ru-RU"/>
              </w:rPr>
            </w:pPr>
            <w:r>
              <w:rPr>
                <w:rFonts w:eastAsia="Calibri"/>
                <w:i/>
                <w:szCs w:val="24"/>
                <w:lang w:eastAsia="lt-LT"/>
              </w:rPr>
              <w:t>5 balai</w:t>
            </w:r>
            <w:r w:rsidRPr="0019242F">
              <w:rPr>
                <w:rFonts w:eastAsia="Calibri"/>
                <w:i/>
                <w:szCs w:val="24"/>
                <w:lang w:eastAsia="lt-LT"/>
              </w:rPr>
              <w:t xml:space="preserve"> skir</w:t>
            </w:r>
            <w:r>
              <w:rPr>
                <w:rFonts w:eastAsia="Calibri"/>
                <w:i/>
                <w:szCs w:val="24"/>
                <w:lang w:eastAsia="lt-LT"/>
              </w:rPr>
              <w:t>iami</w:t>
            </w:r>
            <w:r w:rsidRPr="0019242F">
              <w:rPr>
                <w:rFonts w:eastAsia="Calibri"/>
                <w:i/>
                <w:szCs w:val="24"/>
                <w:lang w:eastAsia="lt-LT"/>
              </w:rPr>
              <w:t xml:space="preserve">, kai </w:t>
            </w:r>
            <w:r>
              <w:rPr>
                <w:rFonts w:eastAsia="Calibri"/>
                <w:i/>
                <w:szCs w:val="24"/>
                <w:lang w:eastAsia="lt-LT"/>
              </w:rPr>
              <w:t>projektas</w:t>
            </w:r>
            <w:r w:rsidRPr="0019242F">
              <w:rPr>
                <w:rFonts w:eastAsia="Calibri"/>
                <w:i/>
                <w:szCs w:val="24"/>
                <w:lang w:eastAsia="lt-LT"/>
              </w:rPr>
              <w:t xml:space="preserve"> visiškai </w:t>
            </w:r>
            <w:r>
              <w:rPr>
                <w:rFonts w:eastAsia="Calibri"/>
                <w:i/>
                <w:szCs w:val="24"/>
                <w:lang w:eastAsia="lt-LT"/>
              </w:rPr>
              <w:t xml:space="preserve">arba didžiąją dalimi </w:t>
            </w:r>
            <w:r w:rsidRPr="0019242F">
              <w:rPr>
                <w:rFonts w:eastAsia="Calibri"/>
                <w:i/>
                <w:szCs w:val="24"/>
                <w:lang w:eastAsia="lt-LT"/>
              </w:rPr>
              <w:t xml:space="preserve">atitinka kriterijaus požymius; </w:t>
            </w:r>
            <w:r>
              <w:rPr>
                <w:rFonts w:eastAsia="Calibri"/>
                <w:i/>
                <w:szCs w:val="24"/>
                <w:lang w:eastAsia="lt-LT"/>
              </w:rPr>
              <w:t xml:space="preserve">3 </w:t>
            </w:r>
            <w:r w:rsidRPr="0019242F">
              <w:rPr>
                <w:rFonts w:eastAsia="Calibri"/>
                <w:i/>
                <w:szCs w:val="24"/>
                <w:lang w:eastAsia="lt-LT"/>
              </w:rPr>
              <w:t xml:space="preserve">– vidutiniškai; </w:t>
            </w:r>
            <w:r>
              <w:rPr>
                <w:rFonts w:eastAsia="Calibri"/>
                <w:i/>
                <w:szCs w:val="24"/>
                <w:lang w:eastAsia="lt-LT"/>
              </w:rPr>
              <w:t>1</w:t>
            </w:r>
            <w:r w:rsidRPr="0019242F">
              <w:rPr>
                <w:rFonts w:eastAsia="Calibri"/>
                <w:i/>
                <w:szCs w:val="24"/>
                <w:lang w:eastAsia="lt-LT"/>
              </w:rPr>
              <w:t xml:space="preserve"> – menkai</w:t>
            </w:r>
            <w:r>
              <w:rPr>
                <w:rFonts w:eastAsia="Calibri"/>
                <w:i/>
                <w:szCs w:val="24"/>
                <w:lang w:eastAsia="lt-LT"/>
              </w:rPr>
              <w:t>; 0 – iš aprašymo nepavyksta nustatyti požymių</w:t>
            </w:r>
          </w:p>
        </w:tc>
        <w:tc>
          <w:tcPr>
            <w:tcW w:w="665" w:type="pct"/>
          </w:tcPr>
          <w:p w14:paraId="1AC3E2B3" w14:textId="77777777" w:rsidR="00D0439F" w:rsidRPr="003E4A04" w:rsidRDefault="00D0439F" w:rsidP="00CB16B9">
            <w:pPr>
              <w:jc w:val="center"/>
              <w:rPr>
                <w:szCs w:val="24"/>
                <w:lang w:eastAsia="ru-RU"/>
              </w:rPr>
            </w:pPr>
          </w:p>
        </w:tc>
        <w:tc>
          <w:tcPr>
            <w:tcW w:w="800" w:type="pct"/>
          </w:tcPr>
          <w:p w14:paraId="74CCF0D7" w14:textId="77777777" w:rsidR="00D0439F" w:rsidRPr="003E4A04" w:rsidRDefault="00D0439F" w:rsidP="00CB16B9">
            <w:pPr>
              <w:jc w:val="center"/>
              <w:rPr>
                <w:szCs w:val="24"/>
                <w:lang w:eastAsia="ru-RU"/>
              </w:rPr>
            </w:pPr>
          </w:p>
        </w:tc>
      </w:tr>
      <w:tr w:rsidR="00D0439F" w:rsidRPr="003E4A04" w14:paraId="1AC3E2B8" w14:textId="7540665B" w:rsidTr="00D0439F">
        <w:trPr>
          <w:tblHeader/>
        </w:trPr>
        <w:tc>
          <w:tcPr>
            <w:tcW w:w="1925" w:type="pct"/>
            <w:vAlign w:val="center"/>
          </w:tcPr>
          <w:p w14:paraId="1AC3E2B5" w14:textId="7E69FF70" w:rsidR="00D0439F" w:rsidRPr="003E4A04" w:rsidRDefault="00D0439F" w:rsidP="00836C5F">
            <w:pPr>
              <w:widowControl w:val="0"/>
              <w:suppressAutoHyphens/>
              <w:jc w:val="both"/>
              <w:rPr>
                <w:rFonts w:eastAsia="Calibri"/>
                <w:szCs w:val="24"/>
                <w:lang w:eastAsia="lt-LT"/>
              </w:rPr>
            </w:pPr>
            <w:r>
              <w:rPr>
                <w:szCs w:val="24"/>
                <w:lang w:eastAsia="ru-RU"/>
              </w:rPr>
              <w:t>2.8</w:t>
            </w:r>
            <w:r w:rsidRPr="003E4A04">
              <w:rPr>
                <w:szCs w:val="24"/>
                <w:lang w:eastAsia="ru-RU"/>
              </w:rPr>
              <w:t xml:space="preserve">. </w:t>
            </w:r>
            <w:r w:rsidRPr="003E4A04">
              <w:rPr>
                <w:rFonts w:eastAsia="Calibri"/>
                <w:szCs w:val="24"/>
                <w:lang w:eastAsia="lt-LT"/>
              </w:rPr>
              <w:t xml:space="preserve">Leidinio platinimo kaina. 5 balai suteikiami nemokamai platinamiems leidiniams. </w:t>
            </w:r>
          </w:p>
        </w:tc>
        <w:tc>
          <w:tcPr>
            <w:tcW w:w="1611" w:type="pct"/>
          </w:tcPr>
          <w:p w14:paraId="307EE963" w14:textId="77777777" w:rsidR="00D0439F" w:rsidRDefault="00D0439F" w:rsidP="00836C5F">
            <w:pPr>
              <w:jc w:val="center"/>
              <w:rPr>
                <w:szCs w:val="24"/>
                <w:lang w:eastAsia="ru-RU"/>
              </w:rPr>
            </w:pPr>
            <w:r w:rsidRPr="003E4A04">
              <w:rPr>
                <w:szCs w:val="24"/>
                <w:lang w:eastAsia="ru-RU"/>
              </w:rPr>
              <w:t>0</w:t>
            </w:r>
            <w:r>
              <w:rPr>
                <w:szCs w:val="24"/>
                <w:lang w:eastAsia="ru-RU"/>
              </w:rPr>
              <w:t>; 1; 3; 5</w:t>
            </w:r>
          </w:p>
          <w:p w14:paraId="4C59EA50" w14:textId="0FCC4B24" w:rsidR="00D0439F" w:rsidRDefault="00D0439F" w:rsidP="00836C5F">
            <w:pPr>
              <w:jc w:val="center"/>
              <w:rPr>
                <w:szCs w:val="24"/>
                <w:lang w:eastAsia="ru-RU"/>
              </w:rPr>
            </w:pPr>
            <w:r>
              <w:rPr>
                <w:rFonts w:eastAsia="Calibri"/>
                <w:i/>
                <w:szCs w:val="24"/>
                <w:lang w:eastAsia="lt-LT"/>
              </w:rPr>
              <w:t>5 balai</w:t>
            </w:r>
            <w:r w:rsidRPr="0019242F">
              <w:rPr>
                <w:rFonts w:eastAsia="Calibri"/>
                <w:i/>
                <w:szCs w:val="24"/>
                <w:lang w:eastAsia="lt-LT"/>
              </w:rPr>
              <w:t xml:space="preserve"> skir</w:t>
            </w:r>
            <w:r>
              <w:rPr>
                <w:rFonts w:eastAsia="Calibri"/>
                <w:i/>
                <w:szCs w:val="24"/>
                <w:lang w:eastAsia="lt-LT"/>
              </w:rPr>
              <w:t>iami</w:t>
            </w:r>
            <w:r w:rsidRPr="0019242F">
              <w:rPr>
                <w:rFonts w:eastAsia="Calibri"/>
                <w:i/>
                <w:szCs w:val="24"/>
                <w:lang w:eastAsia="lt-LT"/>
              </w:rPr>
              <w:t xml:space="preserve">, kai </w:t>
            </w:r>
            <w:r>
              <w:rPr>
                <w:rFonts w:eastAsia="Calibri"/>
                <w:i/>
                <w:szCs w:val="24"/>
                <w:lang w:eastAsia="lt-LT"/>
              </w:rPr>
              <w:t>projektas</w:t>
            </w:r>
            <w:r w:rsidRPr="0019242F">
              <w:rPr>
                <w:rFonts w:eastAsia="Calibri"/>
                <w:i/>
                <w:szCs w:val="24"/>
                <w:lang w:eastAsia="lt-LT"/>
              </w:rPr>
              <w:t xml:space="preserve"> visiškai </w:t>
            </w:r>
            <w:r>
              <w:rPr>
                <w:rFonts w:eastAsia="Calibri"/>
                <w:i/>
                <w:szCs w:val="24"/>
                <w:lang w:eastAsia="lt-LT"/>
              </w:rPr>
              <w:t xml:space="preserve">arba didžiąją dalimi </w:t>
            </w:r>
            <w:r w:rsidRPr="0019242F">
              <w:rPr>
                <w:rFonts w:eastAsia="Calibri"/>
                <w:i/>
                <w:szCs w:val="24"/>
                <w:lang w:eastAsia="lt-LT"/>
              </w:rPr>
              <w:t xml:space="preserve">atitinka kriterijaus požymius; </w:t>
            </w:r>
            <w:r>
              <w:rPr>
                <w:rFonts w:eastAsia="Calibri"/>
                <w:i/>
                <w:szCs w:val="24"/>
                <w:lang w:eastAsia="lt-LT"/>
              </w:rPr>
              <w:t xml:space="preserve">3 </w:t>
            </w:r>
            <w:r w:rsidRPr="0019242F">
              <w:rPr>
                <w:rFonts w:eastAsia="Calibri"/>
                <w:i/>
                <w:szCs w:val="24"/>
                <w:lang w:eastAsia="lt-LT"/>
              </w:rPr>
              <w:t xml:space="preserve">– vidutiniškai; </w:t>
            </w:r>
            <w:r>
              <w:rPr>
                <w:rFonts w:eastAsia="Calibri"/>
                <w:i/>
                <w:szCs w:val="24"/>
                <w:lang w:eastAsia="lt-LT"/>
              </w:rPr>
              <w:t>1</w:t>
            </w:r>
            <w:r w:rsidRPr="0019242F">
              <w:rPr>
                <w:rFonts w:eastAsia="Calibri"/>
                <w:i/>
                <w:szCs w:val="24"/>
                <w:lang w:eastAsia="lt-LT"/>
              </w:rPr>
              <w:t xml:space="preserve"> – menkai</w:t>
            </w:r>
            <w:r>
              <w:rPr>
                <w:rFonts w:eastAsia="Calibri"/>
                <w:i/>
                <w:szCs w:val="24"/>
                <w:lang w:eastAsia="lt-LT"/>
              </w:rPr>
              <w:t>; 0 – iš aprašymo nepavyksta nustatyti požymių</w:t>
            </w:r>
          </w:p>
          <w:p w14:paraId="1AC3E2B6" w14:textId="515787AF" w:rsidR="00D0439F" w:rsidRPr="003E4A04" w:rsidRDefault="00D0439F" w:rsidP="00CB16B9">
            <w:pPr>
              <w:jc w:val="center"/>
              <w:rPr>
                <w:szCs w:val="24"/>
                <w:lang w:eastAsia="ru-RU"/>
              </w:rPr>
            </w:pPr>
            <w:r w:rsidRPr="003E4A04">
              <w:rPr>
                <w:szCs w:val="24"/>
                <w:lang w:eastAsia="ru-RU"/>
              </w:rPr>
              <w:t>(0–5)</w:t>
            </w:r>
            <w:r w:rsidRPr="003E4A04">
              <w:rPr>
                <w:rFonts w:eastAsia="Calibri"/>
                <w:szCs w:val="24"/>
                <w:lang w:eastAsia="lt-LT"/>
              </w:rPr>
              <w:t xml:space="preserve"> Mokamam leidiniui suteikiami 4 balai, kai kaina iki 5 eurų, 3 balai – iki 10 eurų, 2 balai – iki 15 eurų, 1 balas –  iki 20 eurų.</w:t>
            </w:r>
          </w:p>
        </w:tc>
        <w:tc>
          <w:tcPr>
            <w:tcW w:w="665" w:type="pct"/>
          </w:tcPr>
          <w:p w14:paraId="1AC3E2B7" w14:textId="77777777" w:rsidR="00D0439F" w:rsidRPr="003E4A04" w:rsidRDefault="00D0439F" w:rsidP="00CB16B9">
            <w:pPr>
              <w:jc w:val="center"/>
              <w:rPr>
                <w:szCs w:val="24"/>
                <w:lang w:eastAsia="ru-RU"/>
              </w:rPr>
            </w:pPr>
          </w:p>
        </w:tc>
        <w:tc>
          <w:tcPr>
            <w:tcW w:w="800" w:type="pct"/>
          </w:tcPr>
          <w:p w14:paraId="42A3B3CF" w14:textId="77777777" w:rsidR="00D0439F" w:rsidRPr="003E4A04" w:rsidRDefault="00D0439F" w:rsidP="00CB16B9">
            <w:pPr>
              <w:jc w:val="center"/>
              <w:rPr>
                <w:szCs w:val="24"/>
                <w:lang w:eastAsia="ru-RU"/>
              </w:rPr>
            </w:pPr>
          </w:p>
        </w:tc>
      </w:tr>
      <w:tr w:rsidR="00D0439F" w:rsidRPr="003E4A04" w14:paraId="1AC3E2BC" w14:textId="1D35E4B1" w:rsidTr="00D0439F">
        <w:trPr>
          <w:tblHeader/>
        </w:trPr>
        <w:tc>
          <w:tcPr>
            <w:tcW w:w="1925" w:type="pct"/>
            <w:vAlign w:val="center"/>
          </w:tcPr>
          <w:p w14:paraId="1AC3E2B9" w14:textId="77777777" w:rsidR="00D0439F" w:rsidRPr="003E4A04" w:rsidRDefault="00D0439F" w:rsidP="00CB16B9">
            <w:pPr>
              <w:rPr>
                <w:szCs w:val="24"/>
                <w:lang w:eastAsia="ru-RU"/>
              </w:rPr>
            </w:pPr>
            <w:r w:rsidRPr="003E4A04">
              <w:rPr>
                <w:szCs w:val="24"/>
                <w:lang w:eastAsia="ru-RU"/>
              </w:rPr>
              <w:t xml:space="preserve">Bendra </w:t>
            </w:r>
            <w:r>
              <w:rPr>
                <w:szCs w:val="24"/>
                <w:lang w:eastAsia="ru-RU"/>
              </w:rPr>
              <w:t>balų</w:t>
            </w:r>
            <w:r w:rsidRPr="003E4A04">
              <w:rPr>
                <w:szCs w:val="24"/>
                <w:lang w:eastAsia="ru-RU"/>
              </w:rPr>
              <w:t xml:space="preserve"> suma</w:t>
            </w:r>
          </w:p>
        </w:tc>
        <w:tc>
          <w:tcPr>
            <w:tcW w:w="1611" w:type="pct"/>
            <w:vAlign w:val="center"/>
          </w:tcPr>
          <w:p w14:paraId="1AC3E2BA" w14:textId="77777777" w:rsidR="00D0439F" w:rsidRPr="003E4A04" w:rsidRDefault="00D0439F" w:rsidP="00CB16B9">
            <w:pPr>
              <w:jc w:val="center"/>
              <w:rPr>
                <w:szCs w:val="24"/>
                <w:lang w:eastAsia="ru-RU"/>
              </w:rPr>
            </w:pPr>
            <w:r w:rsidRPr="003E4A04">
              <w:rPr>
                <w:szCs w:val="24"/>
                <w:lang w:eastAsia="ru-RU"/>
              </w:rPr>
              <w:t>(0–100)</w:t>
            </w:r>
          </w:p>
        </w:tc>
        <w:tc>
          <w:tcPr>
            <w:tcW w:w="665" w:type="pct"/>
          </w:tcPr>
          <w:p w14:paraId="1AC3E2BB" w14:textId="77777777" w:rsidR="00D0439F" w:rsidRPr="003E4A04" w:rsidRDefault="00D0439F" w:rsidP="00CB16B9">
            <w:pPr>
              <w:jc w:val="center"/>
              <w:rPr>
                <w:szCs w:val="24"/>
                <w:lang w:eastAsia="ru-RU"/>
              </w:rPr>
            </w:pPr>
          </w:p>
        </w:tc>
        <w:tc>
          <w:tcPr>
            <w:tcW w:w="800" w:type="pct"/>
          </w:tcPr>
          <w:p w14:paraId="379321A2" w14:textId="77777777" w:rsidR="00D0439F" w:rsidRPr="003E4A04" w:rsidRDefault="00D0439F" w:rsidP="00CB16B9">
            <w:pPr>
              <w:jc w:val="center"/>
              <w:rPr>
                <w:szCs w:val="24"/>
                <w:lang w:eastAsia="ru-RU"/>
              </w:rPr>
            </w:pPr>
          </w:p>
        </w:tc>
      </w:tr>
    </w:tbl>
    <w:p w14:paraId="7209F9AC" w14:textId="77777777" w:rsidR="00D0439F" w:rsidRDefault="00D0439F" w:rsidP="004833ED">
      <w:pPr>
        <w:rPr>
          <w:szCs w:val="24"/>
          <w:lang w:eastAsia="ru-RU"/>
        </w:rPr>
      </w:pPr>
    </w:p>
    <w:p w14:paraId="1AC3E2BE" w14:textId="77777777" w:rsidR="004833ED" w:rsidRPr="00354841" w:rsidRDefault="004833ED" w:rsidP="004833ED">
      <w:pPr>
        <w:rPr>
          <w:szCs w:val="24"/>
          <w:lang w:eastAsia="ru-RU"/>
        </w:rPr>
      </w:pPr>
      <w:r w:rsidRPr="00354841">
        <w:rPr>
          <w:szCs w:val="24"/>
          <w:lang w:eastAsia="ru-RU"/>
        </w:rPr>
        <w:t>Data</w:t>
      </w:r>
      <w:r>
        <w:rPr>
          <w:szCs w:val="24"/>
          <w:lang w:eastAsia="ru-RU"/>
        </w:rPr>
        <w:t>:</w:t>
      </w:r>
    </w:p>
    <w:p w14:paraId="1AC3E2C0" w14:textId="74549F4C" w:rsidR="00673E2F" w:rsidRPr="004833ED" w:rsidRDefault="00D0439F">
      <w:pPr>
        <w:rPr>
          <w:szCs w:val="24"/>
          <w:lang w:eastAsia="ru-RU"/>
        </w:rPr>
      </w:pPr>
      <w:r>
        <w:rPr>
          <w:szCs w:val="24"/>
          <w:lang w:eastAsia="ru-RU"/>
        </w:rPr>
        <w:t>Vertino:</w:t>
      </w:r>
      <w:r w:rsidR="004833ED" w:rsidRPr="00354841">
        <w:rPr>
          <w:szCs w:val="24"/>
          <w:lang w:eastAsia="ru-RU"/>
        </w:rPr>
        <w:t xml:space="preserve">                                                </w:t>
      </w:r>
      <w:r w:rsidR="004833ED" w:rsidRPr="00354841">
        <w:rPr>
          <w:szCs w:val="24"/>
          <w:lang w:eastAsia="ru-RU"/>
        </w:rPr>
        <w:tab/>
        <w:t>(parašas)</w:t>
      </w:r>
      <w:r w:rsidR="004833ED" w:rsidRPr="00354841">
        <w:rPr>
          <w:szCs w:val="24"/>
          <w:lang w:eastAsia="ru-RU"/>
        </w:rPr>
        <w:tab/>
        <w:t xml:space="preserve">               </w:t>
      </w:r>
      <w:r w:rsidR="004833ED" w:rsidRPr="00354841">
        <w:rPr>
          <w:szCs w:val="24"/>
          <w:lang w:eastAsia="ru-RU"/>
        </w:rPr>
        <w:tab/>
        <w:t xml:space="preserve">(vardas ir pavardė)               </w:t>
      </w:r>
    </w:p>
    <w:sectPr w:rsidR="00673E2F" w:rsidRPr="004833ED" w:rsidSect="00FD257F">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Palemonas">
    <w:altName w:val="Times New Roman"/>
    <w:charset w:val="BA"/>
    <w:family w:val="roman"/>
    <w:pitch w:val="variable"/>
    <w:sig w:usb0="00000001" w:usb1="500028EF" w:usb2="00000024"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5E5166"/>
    <w:multiLevelType w:val="multilevel"/>
    <w:tmpl w:val="A4802B2A"/>
    <w:lvl w:ilvl="0">
      <w:start w:val="1"/>
      <w:numFmt w:val="decimal"/>
      <w:lvlText w:val="%1."/>
      <w:lvlJc w:val="left"/>
      <w:pPr>
        <w:ind w:left="360" w:hanging="360"/>
      </w:pPr>
      <w:rPr>
        <w:color w:val="000000" w:themeColor="text1"/>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oNotTrackFormatting/>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3ED"/>
    <w:rsid w:val="00022459"/>
    <w:rsid w:val="000565F5"/>
    <w:rsid w:val="000630ED"/>
    <w:rsid w:val="00080F9F"/>
    <w:rsid w:val="0009670B"/>
    <w:rsid w:val="000B3E43"/>
    <w:rsid w:val="000E4547"/>
    <w:rsid w:val="000F6997"/>
    <w:rsid w:val="0014107F"/>
    <w:rsid w:val="001F7278"/>
    <w:rsid w:val="002015B3"/>
    <w:rsid w:val="002464F5"/>
    <w:rsid w:val="0028263F"/>
    <w:rsid w:val="0028589C"/>
    <w:rsid w:val="002938A7"/>
    <w:rsid w:val="002A1098"/>
    <w:rsid w:val="002D1298"/>
    <w:rsid w:val="002F0E65"/>
    <w:rsid w:val="00307359"/>
    <w:rsid w:val="00313FF6"/>
    <w:rsid w:val="00323E67"/>
    <w:rsid w:val="00336220"/>
    <w:rsid w:val="00381269"/>
    <w:rsid w:val="003C104C"/>
    <w:rsid w:val="00416264"/>
    <w:rsid w:val="004833ED"/>
    <w:rsid w:val="004B1D35"/>
    <w:rsid w:val="004B2777"/>
    <w:rsid w:val="004C46C7"/>
    <w:rsid w:val="004D457F"/>
    <w:rsid w:val="004E052E"/>
    <w:rsid w:val="005216D2"/>
    <w:rsid w:val="00576312"/>
    <w:rsid w:val="005A2AF8"/>
    <w:rsid w:val="005B76E4"/>
    <w:rsid w:val="006238E6"/>
    <w:rsid w:val="006448EC"/>
    <w:rsid w:val="00664295"/>
    <w:rsid w:val="00673E2F"/>
    <w:rsid w:val="0067439C"/>
    <w:rsid w:val="00696D74"/>
    <w:rsid w:val="006C0AFA"/>
    <w:rsid w:val="006C71D5"/>
    <w:rsid w:val="00735907"/>
    <w:rsid w:val="00763F30"/>
    <w:rsid w:val="00766F15"/>
    <w:rsid w:val="007A01EA"/>
    <w:rsid w:val="00805CA1"/>
    <w:rsid w:val="0081441C"/>
    <w:rsid w:val="0081510B"/>
    <w:rsid w:val="00821EF1"/>
    <w:rsid w:val="00836C5F"/>
    <w:rsid w:val="00882E0D"/>
    <w:rsid w:val="008850E0"/>
    <w:rsid w:val="008B015A"/>
    <w:rsid w:val="0090755A"/>
    <w:rsid w:val="0092108E"/>
    <w:rsid w:val="00951A85"/>
    <w:rsid w:val="00990B73"/>
    <w:rsid w:val="009B2A54"/>
    <w:rsid w:val="009C315E"/>
    <w:rsid w:val="009C76A6"/>
    <w:rsid w:val="00A0503A"/>
    <w:rsid w:val="00A52F3E"/>
    <w:rsid w:val="00A57383"/>
    <w:rsid w:val="00A636C7"/>
    <w:rsid w:val="00A909E5"/>
    <w:rsid w:val="00A961E6"/>
    <w:rsid w:val="00AB70D2"/>
    <w:rsid w:val="00B01D1E"/>
    <w:rsid w:val="00B1103E"/>
    <w:rsid w:val="00B170B1"/>
    <w:rsid w:val="00B176E3"/>
    <w:rsid w:val="00B2639B"/>
    <w:rsid w:val="00B45FD1"/>
    <w:rsid w:val="00B53E96"/>
    <w:rsid w:val="00B704CD"/>
    <w:rsid w:val="00B85A24"/>
    <w:rsid w:val="00BA0AAA"/>
    <w:rsid w:val="00BA3DA8"/>
    <w:rsid w:val="00BC47BB"/>
    <w:rsid w:val="00BD31BA"/>
    <w:rsid w:val="00BE2480"/>
    <w:rsid w:val="00BF6B65"/>
    <w:rsid w:val="00C42ED8"/>
    <w:rsid w:val="00C44FC7"/>
    <w:rsid w:val="00CA244B"/>
    <w:rsid w:val="00CA3A44"/>
    <w:rsid w:val="00CC0182"/>
    <w:rsid w:val="00CE5D87"/>
    <w:rsid w:val="00CF12AD"/>
    <w:rsid w:val="00D0439F"/>
    <w:rsid w:val="00D52303"/>
    <w:rsid w:val="00D63776"/>
    <w:rsid w:val="00D67AED"/>
    <w:rsid w:val="00D73648"/>
    <w:rsid w:val="00D877F7"/>
    <w:rsid w:val="00DE2426"/>
    <w:rsid w:val="00E12143"/>
    <w:rsid w:val="00E43F4F"/>
    <w:rsid w:val="00E6501A"/>
    <w:rsid w:val="00ED4483"/>
    <w:rsid w:val="00F0024C"/>
    <w:rsid w:val="00F40E08"/>
    <w:rsid w:val="00F578CA"/>
    <w:rsid w:val="00F615CB"/>
    <w:rsid w:val="00FE547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3E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836C5F"/>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rsid w:val="004833ED"/>
    <w:pPr>
      <w:jc w:val="both"/>
    </w:pPr>
    <w:rPr>
      <w:b/>
    </w:rPr>
  </w:style>
  <w:style w:type="character" w:customStyle="1" w:styleId="PagrindinistekstasDiagrama">
    <w:name w:val="Pagrindinis tekstas Diagrama"/>
    <w:basedOn w:val="Numatytasispastraiposriftas"/>
    <w:link w:val="Pagrindinistekstas"/>
    <w:rsid w:val="004833ED"/>
    <w:rPr>
      <w:rFonts w:ascii="Times New Roman" w:eastAsia="Times New Roman" w:hAnsi="Times New Roman" w:cs="Times New Roman"/>
      <w:b/>
      <w:sz w:val="24"/>
      <w:szCs w:val="20"/>
    </w:rPr>
  </w:style>
  <w:style w:type="table" w:styleId="Lentelstinklelis">
    <w:name w:val="Table Grid"/>
    <w:basedOn w:val="prastojilentel"/>
    <w:uiPriority w:val="59"/>
    <w:rsid w:val="004833ED"/>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unhideWhenUsed/>
    <w:rsid w:val="003C104C"/>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3C104C"/>
    <w:rPr>
      <w:rFonts w:ascii="Tahoma" w:eastAsia="Times New Roman" w:hAnsi="Tahoma" w:cs="Tahoma"/>
      <w:sz w:val="16"/>
      <w:szCs w:val="16"/>
    </w:rPr>
  </w:style>
  <w:style w:type="paragraph" w:styleId="Sraopastraipa">
    <w:name w:val="List Paragraph"/>
    <w:basedOn w:val="prastasis"/>
    <w:qFormat/>
    <w:rsid w:val="00F615C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836C5F"/>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rsid w:val="004833ED"/>
    <w:pPr>
      <w:jc w:val="both"/>
    </w:pPr>
    <w:rPr>
      <w:b/>
    </w:rPr>
  </w:style>
  <w:style w:type="character" w:customStyle="1" w:styleId="PagrindinistekstasDiagrama">
    <w:name w:val="Pagrindinis tekstas Diagrama"/>
    <w:basedOn w:val="Numatytasispastraiposriftas"/>
    <w:link w:val="Pagrindinistekstas"/>
    <w:rsid w:val="004833ED"/>
    <w:rPr>
      <w:rFonts w:ascii="Times New Roman" w:eastAsia="Times New Roman" w:hAnsi="Times New Roman" w:cs="Times New Roman"/>
      <w:b/>
      <w:sz w:val="24"/>
      <w:szCs w:val="20"/>
    </w:rPr>
  </w:style>
  <w:style w:type="table" w:styleId="Lentelstinklelis">
    <w:name w:val="Table Grid"/>
    <w:basedOn w:val="prastojilentel"/>
    <w:uiPriority w:val="59"/>
    <w:rsid w:val="004833ED"/>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unhideWhenUsed/>
    <w:rsid w:val="003C104C"/>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3C104C"/>
    <w:rPr>
      <w:rFonts w:ascii="Tahoma" w:eastAsia="Times New Roman" w:hAnsi="Tahoma" w:cs="Tahoma"/>
      <w:sz w:val="16"/>
      <w:szCs w:val="16"/>
    </w:rPr>
  </w:style>
  <w:style w:type="paragraph" w:styleId="Sraopastraipa">
    <w:name w:val="List Paragraph"/>
    <w:basedOn w:val="prastasis"/>
    <w:qFormat/>
    <w:rsid w:val="00F615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13890</Words>
  <Characters>7918</Characters>
  <Application>Microsoft Office Word</Application>
  <DocSecurity>0</DocSecurity>
  <Lines>65</Lines>
  <Paragraphs>43</Paragraphs>
  <ScaleCrop>false</ScaleCrop>
  <HeadingPairs>
    <vt:vector size="2" baseType="variant">
      <vt:variant>
        <vt:lpstr>Pavadinimas</vt:lpstr>
      </vt:variant>
      <vt:variant>
        <vt:i4>1</vt:i4>
      </vt:variant>
    </vt:vector>
  </HeadingPairs>
  <TitlesOfParts>
    <vt:vector size="1" baseType="lpstr">
      <vt:lpstr/>
    </vt:vector>
  </TitlesOfParts>
  <Company>Microsoft</Company>
  <LinksUpToDate>false</LinksUpToDate>
  <CharactersWithSpaces>21765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Irena Matelienė</dc:creator>
  <cp:lastModifiedBy>Rasa Virbalienė</cp:lastModifiedBy>
  <cp:revision>3</cp:revision>
  <cp:lastPrinted>2022-04-20T07:20:00Z</cp:lastPrinted>
  <dcterms:created xsi:type="dcterms:W3CDTF">2022-07-20T06:57:00Z</dcterms:created>
  <dcterms:modified xsi:type="dcterms:W3CDTF">2022-07-20T06:58:00Z</dcterms:modified>
</cp:coreProperties>
</file>